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B92999" w:rsidRDefault="00B92999">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B92999" w:rsidTr="00B92999">
        <w:tc>
          <w:tcPr>
            <w:tcW w:w="4253" w:type="dxa"/>
          </w:tcPr>
          <w:p w:rsidR="00B92999" w:rsidRDefault="00B92999">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B92999" w:rsidRDefault="00B92999">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B92999" w:rsidRDefault="00B92999">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B92999" w:rsidRDefault="00B92999">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B92999" w:rsidRDefault="00B92999">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Pr="00FC3B30"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FA47FE">
        <w:rPr>
          <w:rFonts w:ascii="Times New Roman" w:eastAsia="Times New Roman" w:hAnsi="Times New Roman" w:cs="Times New Roman"/>
          <w:b/>
          <w:bCs/>
          <w:smallCaps/>
          <w:sz w:val="24"/>
          <w:szCs w:val="24"/>
          <w:lang w:eastAsia="ru-RU"/>
        </w:rPr>
        <w:t>История режиссуры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Направление </w:t>
      </w:r>
      <w:r w:rsidR="0051394F">
        <w:rPr>
          <w:rFonts w:ascii="Times New Roman" w:eastAsia="Times New Roman" w:hAnsi="Times New Roman" w:cs="Times New Roman"/>
          <w:b/>
          <w:bCs/>
          <w:sz w:val="24"/>
          <w:szCs w:val="24"/>
          <w:lang w:eastAsia="ru-RU"/>
        </w:rPr>
        <w:t>подготовки</w:t>
      </w:r>
      <w:r>
        <w:rPr>
          <w:rFonts w:ascii="Times New Roman" w:eastAsia="Times New Roman" w:hAnsi="Times New Roman" w:cs="Times New Roman"/>
          <w:b/>
          <w:bCs/>
          <w:sz w:val="24"/>
          <w:szCs w:val="24"/>
          <w:lang w:eastAsia="ru-RU"/>
        </w:rPr>
        <w:t xml:space="preserve"> </w:t>
      </w:r>
      <w:r w:rsidR="0051394F">
        <w:rPr>
          <w:rFonts w:ascii="Times New Roman" w:eastAsia="Calibri" w:hAnsi="Times New Roman" w:cs="Times New Roman"/>
          <w:bCs/>
          <w:sz w:val="24"/>
          <w:szCs w:val="24"/>
        </w:rPr>
        <w:t>51.03.02 Народная художественная культура</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1394F" w:rsidP="004F01F5">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Профиль подготовки </w:t>
      </w:r>
      <w:r w:rsidR="0024154C">
        <w:rPr>
          <w:rFonts w:ascii="Times New Roman" w:hAnsi="Times New Roman" w:cs="Times New Roman"/>
          <w:sz w:val="24"/>
          <w:szCs w:val="24"/>
        </w:rPr>
        <w:t>Режиссура любительского театра</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rsidP="004F01F5">
      <w:pPr>
        <w:tabs>
          <w:tab w:val="right" w:leader="underscore" w:pos="8505"/>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Квалификация выпускника</w:t>
      </w:r>
      <w:r w:rsidR="004F01F5">
        <w:rPr>
          <w:rFonts w:ascii="Times New Roman" w:eastAsia="Times New Roman" w:hAnsi="Times New Roman" w:cs="Times New Roman"/>
          <w:b/>
          <w:bCs/>
          <w:sz w:val="24"/>
          <w:szCs w:val="24"/>
          <w:lang w:eastAsia="ru-RU"/>
        </w:rPr>
        <w:t xml:space="preserve"> </w:t>
      </w:r>
      <w:r w:rsidR="0051394F">
        <w:rPr>
          <w:rFonts w:ascii="Times New Roman" w:eastAsia="Times New Roman" w:hAnsi="Times New Roman" w:cs="Times New Roman"/>
          <w:bCs/>
          <w:sz w:val="24"/>
          <w:szCs w:val="24"/>
          <w:lang w:eastAsia="ru-RU"/>
        </w:rPr>
        <w:t>бакалавр</w:t>
      </w:r>
    </w:p>
    <w:p w:rsidR="004F01F5" w:rsidRPr="004F01F5" w:rsidRDefault="004F01F5" w:rsidP="004F01F5">
      <w:pPr>
        <w:tabs>
          <w:tab w:val="right" w:leader="underscore" w:pos="8505"/>
        </w:tabs>
        <w:spacing w:after="0" w:line="240" w:lineRule="auto"/>
        <w:rPr>
          <w:rFonts w:ascii="Times New Roman" w:eastAsia="Times New Roman" w:hAnsi="Times New Roman" w:cs="Times New Roman"/>
          <w:bCs/>
          <w:sz w:val="24"/>
          <w:szCs w:val="24"/>
          <w:lang w:eastAsia="ru-RU"/>
        </w:rPr>
      </w:pPr>
    </w:p>
    <w:p w:rsidR="004B1DEF" w:rsidRDefault="00501456" w:rsidP="00CD6423">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Форма обучения</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заочная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6C00A3" w:rsidRPr="006C00A3" w:rsidRDefault="006C00A3" w:rsidP="006C00A3">
      <w:pPr>
        <w:spacing w:after="0" w:line="240" w:lineRule="auto"/>
        <w:jc w:val="both"/>
        <w:rPr>
          <w:rFonts w:ascii="Times New Roman" w:eastAsia="Times New Roman" w:hAnsi="Times New Roman" w:cs="Times New Roman"/>
          <w:b/>
          <w:i/>
          <w:sz w:val="24"/>
          <w:szCs w:val="24"/>
          <w:lang w:eastAsia="ru-RU"/>
        </w:rPr>
      </w:pPr>
      <w:r w:rsidRPr="006C00A3">
        <w:rPr>
          <w:rFonts w:ascii="Times New Roman" w:eastAsia="Times New Roman" w:hAnsi="Times New Roman" w:cs="Times New Roman"/>
          <w:bCs/>
          <w:iCs/>
          <w:sz w:val="24"/>
          <w:szCs w:val="24"/>
          <w:u w:val="single"/>
          <w:lang w:eastAsia="ru-RU"/>
        </w:rPr>
        <w:t>Цели</w:t>
      </w:r>
      <w:r w:rsidRPr="006C00A3">
        <w:rPr>
          <w:rFonts w:ascii="Times New Roman" w:eastAsia="Times New Roman" w:hAnsi="Times New Roman" w:cs="Times New Roman"/>
          <w:bCs/>
          <w:iCs/>
          <w:sz w:val="24"/>
          <w:szCs w:val="24"/>
          <w:lang w:eastAsia="ru-RU"/>
        </w:rPr>
        <w:t>: формирование преставлений о режиссуре, как ведущем и синтетическом компоненте театрального искусства, приобретение опыта режиссерского анализа литературного произведения и его воплощения на сцене, овладение методикой работы с актером в любительском театральном коллективе.</w:t>
      </w:r>
    </w:p>
    <w:p w:rsidR="006C00A3" w:rsidRPr="006C00A3" w:rsidRDefault="006C00A3" w:rsidP="006C00A3">
      <w:pPr>
        <w:spacing w:after="0" w:line="240" w:lineRule="auto"/>
        <w:jc w:val="both"/>
        <w:rPr>
          <w:rFonts w:ascii="Times New Roman" w:eastAsia="Times New Roman" w:hAnsi="Times New Roman" w:cs="Times New Roman"/>
          <w:sz w:val="24"/>
          <w:szCs w:val="24"/>
          <w:lang w:eastAsia="ru-RU"/>
        </w:rPr>
      </w:pPr>
      <w:r w:rsidRPr="006C00A3">
        <w:rPr>
          <w:rFonts w:ascii="Times New Roman" w:eastAsia="Times New Roman" w:hAnsi="Times New Roman" w:cs="Times New Roman"/>
          <w:bCs/>
          <w:iCs/>
          <w:sz w:val="24"/>
          <w:szCs w:val="24"/>
          <w:u w:val="single"/>
          <w:lang w:eastAsia="ru-RU"/>
        </w:rPr>
        <w:t xml:space="preserve">Задачи: </w:t>
      </w:r>
      <w:r w:rsidRPr="006C00A3">
        <w:rPr>
          <w:rFonts w:ascii="Times New Roman" w:eastAsia="Times New Roman" w:hAnsi="Times New Roman" w:cs="Times New Roman"/>
          <w:sz w:val="24"/>
          <w:szCs w:val="24"/>
          <w:lang w:eastAsia="ru-RU"/>
        </w:rPr>
        <w:t xml:space="preserve">овладение основополагающими принципами и приемами режиссерского искусства; уяснение специфики режиссерских педагогических и мировоззренческих проблем; и методов их исследования; выработка навыков работы в условиях любительского театрального коллектива; умение четко и логично формулировать, излагать и аргументировано отстаивать собственный творческий замысел и его воплощение; </w:t>
      </w:r>
    </w:p>
    <w:p w:rsidR="004B1DEF" w:rsidRDefault="004B1DEF" w:rsidP="00DD6BE1">
      <w:pPr>
        <w:spacing w:after="0" w:line="240" w:lineRule="auto"/>
        <w:jc w:val="both"/>
        <w:rPr>
          <w:rFonts w:ascii="Times New Roman" w:eastAsia="Times New Roman" w:hAnsi="Times New Roman" w:cs="Times New Roman"/>
          <w:b/>
          <w:i/>
          <w:sz w:val="24"/>
          <w:szCs w:val="24"/>
          <w:lang w:eastAsia="ru-RU"/>
        </w:rPr>
      </w:pP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F45A1F" w:rsidRPr="00F45A1F" w:rsidRDefault="00501456" w:rsidP="00F45A1F">
      <w:pPr>
        <w:autoSpaceDE w:val="0"/>
        <w:autoSpaceDN w:val="0"/>
        <w:adjustRightInd w:val="0"/>
        <w:spacing w:after="0"/>
        <w:ind w:firstLine="709"/>
        <w:contextualSpacing/>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6C00A3">
        <w:rPr>
          <w:rFonts w:ascii="Times New Roman" w:eastAsia="Times New Roman" w:hAnsi="Times New Roman" w:cs="Times New Roman"/>
          <w:sz w:val="24"/>
          <w:szCs w:val="24"/>
          <w:lang w:eastAsia="ru-RU"/>
        </w:rPr>
        <w:t>История режиссуры</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и относится </w:t>
      </w:r>
      <w:r w:rsidRPr="00ED2225">
        <w:rPr>
          <w:rFonts w:ascii="Times New Roman" w:eastAsia="Times New Roman" w:hAnsi="Times New Roman" w:cs="Times New Roman"/>
          <w:sz w:val="24"/>
          <w:szCs w:val="24"/>
          <w:lang w:eastAsia="ru-RU"/>
        </w:rPr>
        <w:t xml:space="preserve">к обязательной части </w:t>
      </w:r>
      <w:r>
        <w:rPr>
          <w:rFonts w:ascii="Times New Roman" w:eastAsia="Times New Roman" w:hAnsi="Times New Roman" w:cs="Times New Roman"/>
          <w:sz w:val="24"/>
          <w:szCs w:val="24"/>
          <w:lang w:eastAsia="ru-RU"/>
        </w:rPr>
        <w:t xml:space="preserve">ОПОП по направлению подготовки </w:t>
      </w:r>
      <w:r w:rsidR="005E11F2">
        <w:rPr>
          <w:rFonts w:ascii="Times New Roman" w:eastAsia="Times New Roman" w:hAnsi="Times New Roman" w:cs="Times New Roman"/>
          <w:sz w:val="24"/>
          <w:szCs w:val="24"/>
          <w:lang w:eastAsia="ru-RU"/>
        </w:rPr>
        <w:t>51.03.02</w:t>
      </w:r>
      <w:r w:rsidR="00ED2225" w:rsidRPr="00ED2225">
        <w:rPr>
          <w:rFonts w:ascii="Times New Roman" w:eastAsia="Times New Roman" w:hAnsi="Times New Roman" w:cs="Times New Roman"/>
          <w:sz w:val="24"/>
          <w:szCs w:val="24"/>
          <w:lang w:eastAsia="ru-RU"/>
        </w:rPr>
        <w:t xml:space="preserve"> </w:t>
      </w:r>
      <w:r w:rsidR="005E11F2">
        <w:rPr>
          <w:rFonts w:ascii="Times New Roman" w:eastAsia="Times New Roman" w:hAnsi="Times New Roman" w:cs="Times New Roman"/>
          <w:sz w:val="24"/>
          <w:szCs w:val="24"/>
          <w:lang w:eastAsia="ru-RU"/>
        </w:rPr>
        <w:t>Народная художественная культура</w:t>
      </w:r>
      <w:r w:rsidR="00ED2225">
        <w:rPr>
          <w:rFonts w:ascii="Times New Roman" w:eastAsia="Times New Roman" w:hAnsi="Times New Roman" w:cs="Times New Roman"/>
          <w:sz w:val="24"/>
          <w:szCs w:val="24"/>
          <w:lang w:eastAsia="ru-RU"/>
        </w:rPr>
        <w:t xml:space="preserve">, </w:t>
      </w:r>
      <w:r w:rsidR="005E11F2">
        <w:rPr>
          <w:rFonts w:ascii="Times New Roman" w:eastAsia="Times New Roman" w:hAnsi="Times New Roman" w:cs="Times New Roman"/>
          <w:sz w:val="24"/>
          <w:szCs w:val="24"/>
          <w:lang w:eastAsia="ru-RU"/>
        </w:rPr>
        <w:t>профиль подготовки «</w:t>
      </w:r>
      <w:r w:rsidR="0024154C">
        <w:rPr>
          <w:rFonts w:ascii="Times New Roman" w:eastAsia="Times New Roman" w:hAnsi="Times New Roman" w:cs="Times New Roman"/>
          <w:sz w:val="24"/>
          <w:szCs w:val="24"/>
          <w:lang w:eastAsia="ru-RU"/>
        </w:rPr>
        <w:t>Режиссура любительского театра</w:t>
      </w:r>
      <w:r w:rsidR="005E11F2">
        <w:rPr>
          <w:rFonts w:ascii="Times New Roman" w:eastAsia="Times New Roman" w:hAnsi="Times New Roman" w:cs="Times New Roman"/>
          <w:sz w:val="24"/>
          <w:szCs w:val="24"/>
          <w:lang w:eastAsia="ru-RU"/>
        </w:rPr>
        <w:t>»</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6C00A3">
        <w:rPr>
          <w:rFonts w:ascii="Times New Roman" w:eastAsia="Times New Roman" w:hAnsi="Times New Roman" w:cs="Times New Roman"/>
          <w:sz w:val="24"/>
          <w:szCs w:val="24"/>
          <w:lang w:eastAsia="ru-RU"/>
        </w:rPr>
        <w:t>История режиссуры</w:t>
      </w:r>
      <w:r>
        <w:rPr>
          <w:rFonts w:ascii="Times New Roman" w:eastAsia="Times New Roman" w:hAnsi="Times New Roman" w:cs="Times New Roman"/>
          <w:sz w:val="24"/>
          <w:szCs w:val="24"/>
          <w:lang w:eastAsia="ru-RU"/>
        </w:rPr>
        <w:t xml:space="preserve">» изучается </w:t>
      </w:r>
      <w:r w:rsidR="006C00A3">
        <w:rPr>
          <w:rFonts w:ascii="Times New Roman" w:eastAsia="Times New Roman" w:hAnsi="Times New Roman" w:cs="Times New Roman"/>
          <w:sz w:val="24"/>
          <w:szCs w:val="24"/>
          <w:lang w:eastAsia="ru-RU"/>
        </w:rPr>
        <w:t>7</w:t>
      </w:r>
      <w:r w:rsidR="0041707E">
        <w:rPr>
          <w:rFonts w:ascii="Times New Roman" w:eastAsia="Times New Roman" w:hAnsi="Times New Roman" w:cs="Times New Roman"/>
          <w:sz w:val="24"/>
          <w:szCs w:val="24"/>
          <w:lang w:eastAsia="ru-RU"/>
        </w:rPr>
        <w:t>-</w:t>
      </w:r>
      <w:r w:rsidR="006C00A3">
        <w:rPr>
          <w:rFonts w:ascii="Times New Roman" w:eastAsia="Times New Roman" w:hAnsi="Times New Roman" w:cs="Times New Roman"/>
          <w:sz w:val="24"/>
          <w:szCs w:val="24"/>
          <w:lang w:eastAsia="ru-RU"/>
        </w:rPr>
        <w:t>8</w:t>
      </w:r>
      <w:r w:rsidR="007662B7">
        <w:rPr>
          <w:rFonts w:ascii="Times New Roman" w:eastAsia="Times New Roman" w:hAnsi="Times New Roman" w:cs="Times New Roman"/>
          <w:sz w:val="24"/>
          <w:szCs w:val="24"/>
          <w:lang w:eastAsia="ru-RU"/>
        </w:rPr>
        <w:t xml:space="preserve">-м </w:t>
      </w:r>
      <w:r w:rsidR="006D040A">
        <w:rPr>
          <w:rFonts w:ascii="Times New Roman" w:eastAsia="Times New Roman" w:hAnsi="Times New Roman" w:cs="Times New Roman"/>
          <w:sz w:val="24"/>
          <w:szCs w:val="24"/>
          <w:lang w:eastAsia="ru-RU"/>
        </w:rPr>
        <w:t>семестр</w:t>
      </w:r>
      <w:r w:rsidR="0041707E">
        <w:rPr>
          <w:rFonts w:ascii="Times New Roman" w:eastAsia="Times New Roman" w:hAnsi="Times New Roman" w:cs="Times New Roman"/>
          <w:sz w:val="24"/>
          <w:szCs w:val="24"/>
          <w:lang w:eastAsia="ru-RU"/>
        </w:rPr>
        <w:t>ах</w:t>
      </w:r>
      <w:r w:rsidR="006D040A">
        <w:rPr>
          <w:rFonts w:ascii="Times New Roman" w:eastAsia="Times New Roman" w:hAnsi="Times New Roman" w:cs="Times New Roman"/>
          <w:sz w:val="24"/>
          <w:szCs w:val="24"/>
          <w:lang w:eastAsia="ru-RU"/>
        </w:rPr>
        <w:t xml:space="preserve"> </w:t>
      </w:r>
      <w:r w:rsidR="00ED2225">
        <w:rPr>
          <w:rFonts w:ascii="Times New Roman" w:eastAsia="Times New Roman" w:hAnsi="Times New Roman" w:cs="Times New Roman"/>
          <w:sz w:val="24"/>
          <w:szCs w:val="24"/>
          <w:lang w:eastAsia="ru-RU"/>
        </w:rPr>
        <w:t>для заочной формы обучения</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 xml:space="preserve">должны быть сформированы </w:t>
      </w:r>
      <w:r w:rsidR="00F45A1F">
        <w:rPr>
          <w:rFonts w:ascii="Times New Roman" w:eastAsia="Times New Roman" w:hAnsi="Times New Roman" w:cs="Times New Roman"/>
          <w:sz w:val="24"/>
          <w:szCs w:val="24"/>
          <w:lang w:eastAsia="ru-RU"/>
        </w:rPr>
        <w:t xml:space="preserve">в результате освоения </w:t>
      </w:r>
      <w:r w:rsidR="0041707E">
        <w:rPr>
          <w:rFonts w:ascii="Times New Roman" w:eastAsia="Times New Roman" w:hAnsi="Times New Roman" w:cs="Times New Roman"/>
          <w:sz w:val="24"/>
          <w:szCs w:val="24"/>
          <w:lang w:eastAsia="ru-RU"/>
        </w:rPr>
        <w:t xml:space="preserve">дисциплин </w:t>
      </w:r>
      <w:r w:rsidR="0041707E" w:rsidRPr="0041707E">
        <w:rPr>
          <w:rFonts w:ascii="Times New Roman" w:eastAsia="Times New Roman" w:hAnsi="Times New Roman" w:cs="Times New Roman"/>
          <w:sz w:val="24"/>
          <w:szCs w:val="24"/>
          <w:lang w:eastAsia="zh-CN"/>
        </w:rPr>
        <w:t>«Режиссура и актерское мастерство», «</w:t>
      </w:r>
      <w:r w:rsidR="006C00A3">
        <w:rPr>
          <w:rFonts w:ascii="Times New Roman" w:eastAsia="Times New Roman" w:hAnsi="Times New Roman" w:cs="Times New Roman"/>
          <w:sz w:val="24"/>
          <w:szCs w:val="24"/>
          <w:lang w:eastAsia="zh-CN"/>
        </w:rPr>
        <w:t>История зарубежного театра», «История русского театра», «Организация и руководство народной художественной культурой».</w:t>
      </w:r>
    </w:p>
    <w:p w:rsidR="004B1DEF" w:rsidRDefault="00CD6423"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изучения следующих дисциплин и прохождения практик</w:t>
      </w:r>
      <w:r w:rsidR="00ED2225">
        <w:rPr>
          <w:rFonts w:ascii="Times New Roman" w:eastAsia="Times New Roman" w:hAnsi="Times New Roman" w:cs="Times New Roman"/>
          <w:sz w:val="24"/>
          <w:szCs w:val="24"/>
          <w:lang w:eastAsia="ru-RU"/>
        </w:rPr>
        <w:t>:</w:t>
      </w:r>
      <w:r w:rsidR="0041707E" w:rsidRPr="0041707E">
        <w:t xml:space="preserve"> </w:t>
      </w:r>
      <w:r w:rsidR="0041707E" w:rsidRPr="0041707E">
        <w:rPr>
          <w:rFonts w:ascii="Times New Roman" w:eastAsia="Times New Roman" w:hAnsi="Times New Roman" w:cs="Times New Roman"/>
          <w:sz w:val="24"/>
          <w:szCs w:val="24"/>
          <w:lang w:eastAsia="ru-RU"/>
        </w:rPr>
        <w:t>«</w:t>
      </w:r>
      <w:r w:rsidR="006C00A3">
        <w:rPr>
          <w:rFonts w:ascii="Times New Roman" w:eastAsia="Times New Roman" w:hAnsi="Times New Roman" w:cs="Times New Roman"/>
          <w:sz w:val="24"/>
          <w:szCs w:val="24"/>
          <w:lang w:eastAsia="ru-RU"/>
        </w:rPr>
        <w:t>Культурология</w:t>
      </w:r>
      <w:r w:rsidR="0041707E" w:rsidRPr="0041707E">
        <w:rPr>
          <w:rFonts w:ascii="Times New Roman" w:eastAsia="Times New Roman" w:hAnsi="Times New Roman" w:cs="Times New Roman"/>
          <w:sz w:val="24"/>
          <w:szCs w:val="24"/>
          <w:lang w:eastAsia="ru-RU"/>
        </w:rPr>
        <w:t>»,</w:t>
      </w:r>
      <w:r w:rsidR="00224AB0">
        <w:rPr>
          <w:rFonts w:ascii="Times New Roman" w:eastAsia="Times New Roman" w:hAnsi="Times New Roman" w:cs="Times New Roman"/>
          <w:sz w:val="24"/>
          <w:szCs w:val="24"/>
          <w:lang w:eastAsia="ru-RU"/>
        </w:rPr>
        <w:t xml:space="preserve"> </w:t>
      </w:r>
      <w:r w:rsidR="00DD6BE1">
        <w:rPr>
          <w:rFonts w:ascii="Times New Roman" w:eastAsia="Times New Roman" w:hAnsi="Times New Roman" w:cs="Times New Roman"/>
          <w:sz w:val="24"/>
          <w:szCs w:val="24"/>
          <w:lang w:eastAsia="ru-RU"/>
        </w:rPr>
        <w:t>«Режиссура и актерское мастерство</w:t>
      </w:r>
      <w:r w:rsidR="00224AB0">
        <w:rPr>
          <w:rFonts w:ascii="Times New Roman" w:eastAsia="Times New Roman" w:hAnsi="Times New Roman" w:cs="Times New Roman"/>
          <w:sz w:val="24"/>
          <w:szCs w:val="24"/>
          <w:lang w:eastAsia="ru-RU"/>
        </w:rPr>
        <w:t>»,</w:t>
      </w:r>
      <w:r w:rsidR="00F45A1F" w:rsidRPr="00F45A1F">
        <w:rPr>
          <w:rFonts w:ascii="Times New Roman" w:eastAsia="Times New Roman" w:hAnsi="Times New Roman" w:cs="Times New Roman"/>
          <w:sz w:val="24"/>
          <w:szCs w:val="24"/>
          <w:lang w:eastAsia="zh-CN"/>
        </w:rPr>
        <w:t xml:space="preserve"> </w:t>
      </w:r>
      <w:r w:rsidR="00684384">
        <w:rPr>
          <w:rFonts w:ascii="Times New Roman" w:eastAsia="Times New Roman" w:hAnsi="Times New Roman" w:cs="Times New Roman"/>
          <w:sz w:val="24"/>
          <w:szCs w:val="24"/>
          <w:lang w:eastAsia="ru-RU"/>
        </w:rPr>
        <w:t>а также для прохождения</w:t>
      </w:r>
      <w:r w:rsidR="00C23448">
        <w:rPr>
          <w:rFonts w:ascii="Times New Roman" w:eastAsia="Times New Roman" w:hAnsi="Times New Roman" w:cs="Times New Roman"/>
          <w:sz w:val="24"/>
          <w:szCs w:val="24"/>
          <w:lang w:eastAsia="ru-RU"/>
        </w:rPr>
        <w:t xml:space="preserve"> учебной и</w:t>
      </w:r>
      <w:r w:rsidR="00684384">
        <w:rPr>
          <w:rFonts w:ascii="Times New Roman" w:eastAsia="Times New Roman" w:hAnsi="Times New Roman" w:cs="Times New Roman"/>
          <w:sz w:val="24"/>
          <w:szCs w:val="24"/>
          <w:lang w:eastAsia="ru-RU"/>
        </w:rPr>
        <w:t xml:space="preserve"> преддипломной практик.</w:t>
      </w:r>
      <w:r w:rsidR="00501456">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sidR="00501456">
        <w:rPr>
          <w:rFonts w:ascii="Times New Roman" w:eastAsia="Times New Roman" w:hAnsi="Times New Roman" w:cs="Times New Roman"/>
          <w:sz w:val="24"/>
          <w:szCs w:val="24"/>
          <w:lang w:eastAsia="ru-RU"/>
        </w:rPr>
        <w:t>углубленной подготовке студентов к решению специальных практ</w:t>
      </w:r>
      <w:r>
        <w:rPr>
          <w:rFonts w:ascii="Times New Roman" w:eastAsia="Times New Roman" w:hAnsi="Times New Roman" w:cs="Times New Roman"/>
          <w:sz w:val="24"/>
          <w:szCs w:val="24"/>
          <w:lang w:eastAsia="ru-RU"/>
        </w:rPr>
        <w:t>ических профессиональных задач</w:t>
      </w:r>
      <w:r w:rsidR="00501456">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EA072A">
        <w:rPr>
          <w:rFonts w:ascii="Times New Roman" w:eastAsia="Times New Roman" w:hAnsi="Times New Roman" w:cs="Times New Roman"/>
          <w:sz w:val="24"/>
          <w:szCs w:val="24"/>
          <w:lang w:eastAsia="ru-RU"/>
        </w:rPr>
        <w:t>му направлению подготовки</w:t>
      </w:r>
      <w:r w:rsidR="00684384">
        <w:rPr>
          <w:rFonts w:ascii="Times New Roman" w:eastAsia="Times New Roman" w:hAnsi="Times New Roman" w:cs="Times New Roman"/>
          <w:b/>
          <w:bCs/>
          <w:sz w:val="24"/>
          <w:szCs w:val="24"/>
          <w:lang w:eastAsia="ru-RU"/>
        </w:rPr>
        <w:t xml:space="preserve"> </w:t>
      </w:r>
      <w:r w:rsidR="00EA072A">
        <w:rPr>
          <w:rFonts w:ascii="Times New Roman" w:eastAsia="Calibri" w:hAnsi="Times New Roman" w:cs="Times New Roman"/>
          <w:bCs/>
          <w:sz w:val="24"/>
          <w:szCs w:val="24"/>
        </w:rPr>
        <w:t>51.03.02</w:t>
      </w:r>
      <w:r w:rsidR="00684384" w:rsidRPr="004F01F5">
        <w:rPr>
          <w:rFonts w:ascii="Times New Roman" w:eastAsia="Calibri" w:hAnsi="Times New Roman" w:cs="Times New Roman"/>
          <w:bCs/>
          <w:sz w:val="24"/>
          <w:szCs w:val="24"/>
        </w:rPr>
        <w:t xml:space="preserve"> </w:t>
      </w:r>
      <w:r w:rsidR="00EA072A">
        <w:rPr>
          <w:rFonts w:ascii="Times New Roman" w:eastAsia="Calibri" w:hAnsi="Times New Roman" w:cs="Times New Roman"/>
          <w:bCs/>
          <w:sz w:val="24"/>
          <w:szCs w:val="24"/>
        </w:rPr>
        <w:t>Народная художественная культура</w:t>
      </w:r>
      <w:r w:rsidR="00684384">
        <w:rPr>
          <w:rFonts w:ascii="Times New Roman" w:eastAsia="Calibri" w:hAnsi="Times New Roman" w:cs="Times New Roman"/>
          <w:bCs/>
          <w:sz w:val="24"/>
          <w:szCs w:val="24"/>
        </w:rPr>
        <w:t xml:space="preserve">; </w:t>
      </w:r>
      <w:r w:rsidR="00EA072A">
        <w:rPr>
          <w:rFonts w:ascii="Times New Roman" w:eastAsia="Calibri" w:hAnsi="Times New Roman" w:cs="Times New Roman"/>
          <w:bCs/>
          <w:sz w:val="24"/>
          <w:szCs w:val="24"/>
        </w:rPr>
        <w:t xml:space="preserve">профиль </w:t>
      </w:r>
      <w:r w:rsidR="0024154C">
        <w:rPr>
          <w:rFonts w:ascii="Times New Roman" w:eastAsia="Calibri" w:hAnsi="Times New Roman" w:cs="Times New Roman"/>
          <w:bCs/>
          <w:sz w:val="24"/>
          <w:szCs w:val="24"/>
        </w:rPr>
        <w:t>Режиссура любительского театра</w:t>
      </w:r>
      <w:r w:rsidR="00684384">
        <w:rPr>
          <w:rFonts w:ascii="Times New Roman" w:hAnsi="Times New Roman" w:cs="Times New Roman"/>
          <w:sz w:val="24"/>
          <w:szCs w:val="24"/>
        </w:rPr>
        <w:t>.</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rsidRPr="003E041C" w:rsidTr="00F769B1">
        <w:trPr>
          <w:trHeight w:val="576"/>
        </w:trPr>
        <w:tc>
          <w:tcPr>
            <w:tcW w:w="2234" w:type="dxa"/>
            <w:shd w:val="clear" w:color="auto" w:fill="auto"/>
          </w:tcPr>
          <w:p w:rsidR="001C14E4" w:rsidRPr="003E041C" w:rsidRDefault="001C14E4" w:rsidP="003E041C">
            <w:pPr>
              <w:spacing w:after="0" w:line="240" w:lineRule="auto"/>
              <w:jc w:val="both"/>
              <w:rPr>
                <w:rFonts w:ascii="Times New Roman" w:eastAsia="Calibri" w:hAnsi="Times New Roman" w:cs="Times New Roman"/>
                <w:b/>
                <w:sz w:val="20"/>
                <w:szCs w:val="20"/>
                <w:lang w:eastAsia="ru-RU"/>
              </w:rPr>
            </w:pPr>
            <w:r w:rsidRPr="003E041C">
              <w:rPr>
                <w:rFonts w:ascii="Times New Roman" w:eastAsia="Calibri" w:hAnsi="Times New Roman" w:cs="Times New Roman"/>
                <w:b/>
                <w:sz w:val="20"/>
                <w:szCs w:val="20"/>
                <w:lang w:eastAsia="ru-RU"/>
              </w:rPr>
              <w:t>Компетенция (код и наименование)</w:t>
            </w:r>
          </w:p>
        </w:tc>
        <w:tc>
          <w:tcPr>
            <w:tcW w:w="2501" w:type="dxa"/>
          </w:tcPr>
          <w:p w:rsidR="001C14E4" w:rsidRPr="003E041C" w:rsidRDefault="001C14E4" w:rsidP="003E041C">
            <w:pPr>
              <w:spacing w:after="0" w:line="240" w:lineRule="auto"/>
              <w:jc w:val="both"/>
              <w:rPr>
                <w:rFonts w:ascii="Times New Roman" w:eastAsia="Calibri" w:hAnsi="Times New Roman" w:cs="Times New Roman"/>
                <w:b/>
                <w:sz w:val="20"/>
                <w:szCs w:val="20"/>
                <w:lang w:eastAsia="ru-RU"/>
              </w:rPr>
            </w:pPr>
            <w:r w:rsidRPr="003E041C">
              <w:rPr>
                <w:rFonts w:ascii="Times New Roman" w:eastAsia="Calibri" w:hAnsi="Times New Roman" w:cs="Times New Roman"/>
                <w:b/>
                <w:sz w:val="20"/>
                <w:szCs w:val="20"/>
                <w:lang w:eastAsia="ru-RU"/>
              </w:rPr>
              <w:t>Индикаторы</w:t>
            </w:r>
          </w:p>
          <w:p w:rsidR="001C14E4" w:rsidRPr="003E041C" w:rsidRDefault="001C14E4" w:rsidP="003E041C">
            <w:pPr>
              <w:spacing w:after="0" w:line="240" w:lineRule="auto"/>
              <w:jc w:val="both"/>
              <w:rPr>
                <w:rFonts w:ascii="Times New Roman" w:eastAsia="Calibri" w:hAnsi="Times New Roman" w:cs="Times New Roman"/>
                <w:b/>
                <w:sz w:val="20"/>
                <w:szCs w:val="20"/>
                <w:lang w:eastAsia="ru-RU"/>
              </w:rPr>
            </w:pPr>
            <w:r w:rsidRPr="003E041C">
              <w:rPr>
                <w:rFonts w:ascii="Times New Roman" w:eastAsia="Calibri" w:hAnsi="Times New Roman" w:cs="Times New Roman"/>
                <w:b/>
                <w:sz w:val="20"/>
                <w:szCs w:val="20"/>
                <w:lang w:eastAsia="ru-RU"/>
              </w:rPr>
              <w:t>компетенций</w:t>
            </w:r>
          </w:p>
          <w:p w:rsidR="001C14E4" w:rsidRPr="003E041C" w:rsidRDefault="001C14E4" w:rsidP="003E041C">
            <w:pPr>
              <w:spacing w:after="0" w:line="240" w:lineRule="auto"/>
              <w:jc w:val="both"/>
              <w:rPr>
                <w:rFonts w:ascii="Times New Roman" w:eastAsia="Calibri" w:hAnsi="Times New Roman" w:cs="Times New Roman"/>
                <w:b/>
                <w:sz w:val="20"/>
                <w:szCs w:val="20"/>
                <w:lang w:eastAsia="ru-RU"/>
              </w:rPr>
            </w:pPr>
          </w:p>
          <w:p w:rsidR="001C14E4" w:rsidRPr="003E041C" w:rsidRDefault="001C14E4" w:rsidP="003E041C">
            <w:pPr>
              <w:spacing w:after="0" w:line="240" w:lineRule="auto"/>
              <w:jc w:val="both"/>
              <w:rPr>
                <w:rFonts w:ascii="Times New Roman" w:eastAsia="Calibri" w:hAnsi="Times New Roman" w:cs="Times New Roman"/>
                <w:b/>
                <w:sz w:val="20"/>
                <w:szCs w:val="20"/>
                <w:lang w:eastAsia="ru-RU"/>
              </w:rPr>
            </w:pPr>
          </w:p>
        </w:tc>
        <w:tc>
          <w:tcPr>
            <w:tcW w:w="4616" w:type="dxa"/>
            <w:shd w:val="clear" w:color="auto" w:fill="auto"/>
          </w:tcPr>
          <w:p w:rsidR="001C14E4" w:rsidRPr="003E041C" w:rsidRDefault="001C14E4" w:rsidP="003E041C">
            <w:pPr>
              <w:spacing w:after="0" w:line="240" w:lineRule="auto"/>
              <w:jc w:val="both"/>
              <w:rPr>
                <w:rFonts w:ascii="Times New Roman" w:eastAsia="Calibri" w:hAnsi="Times New Roman" w:cs="Times New Roman"/>
                <w:b/>
                <w:sz w:val="20"/>
                <w:szCs w:val="20"/>
                <w:lang w:eastAsia="ru-RU"/>
              </w:rPr>
            </w:pPr>
            <w:r w:rsidRPr="003E041C">
              <w:rPr>
                <w:rFonts w:ascii="Times New Roman" w:eastAsia="Calibri" w:hAnsi="Times New Roman" w:cs="Times New Roman"/>
                <w:b/>
                <w:sz w:val="20"/>
                <w:szCs w:val="20"/>
                <w:lang w:eastAsia="ru-RU"/>
              </w:rPr>
              <w:t>Результаты обучения</w:t>
            </w:r>
          </w:p>
        </w:tc>
      </w:tr>
      <w:tr w:rsidR="003E041C" w:rsidRPr="003E041C" w:rsidTr="00836794">
        <w:trPr>
          <w:trHeight w:val="576"/>
        </w:trPr>
        <w:tc>
          <w:tcPr>
            <w:tcW w:w="2234" w:type="dxa"/>
            <w:shd w:val="clear" w:color="auto" w:fill="auto"/>
          </w:tcPr>
          <w:p w:rsidR="003E041C" w:rsidRPr="003E041C" w:rsidRDefault="003E041C" w:rsidP="003E041C">
            <w:pPr>
              <w:tabs>
                <w:tab w:val="left" w:pos="284"/>
                <w:tab w:val="left" w:pos="851"/>
              </w:tabs>
              <w:spacing w:after="0" w:line="240" w:lineRule="auto"/>
              <w:rPr>
                <w:rFonts w:ascii="Times New Roman" w:hAnsi="Times New Roman" w:cs="Times New Roman"/>
                <w:sz w:val="20"/>
                <w:szCs w:val="20"/>
              </w:rPr>
            </w:pPr>
            <w:r w:rsidRPr="003E041C">
              <w:rPr>
                <w:rFonts w:ascii="Times New Roman" w:hAnsi="Times New Roman" w:cs="Times New Roman"/>
                <w:sz w:val="20"/>
                <w:szCs w:val="20"/>
              </w:rPr>
              <w:t>УК3. Способен осуществлять социальное взаимодействие и реализовывать свою роль в команде.</w:t>
            </w:r>
          </w:p>
          <w:p w:rsidR="003E041C" w:rsidRPr="003E041C" w:rsidRDefault="003E041C" w:rsidP="003E041C">
            <w:pPr>
              <w:tabs>
                <w:tab w:val="left" w:pos="284"/>
                <w:tab w:val="left" w:pos="851"/>
              </w:tabs>
              <w:spacing w:after="0" w:line="240" w:lineRule="auto"/>
              <w:rPr>
                <w:rFonts w:ascii="Times New Roman" w:hAnsi="Times New Roman" w:cs="Times New Roman"/>
                <w:sz w:val="20"/>
                <w:szCs w:val="20"/>
              </w:rPr>
            </w:pPr>
          </w:p>
          <w:p w:rsidR="003E041C" w:rsidRPr="003E041C" w:rsidRDefault="003E041C" w:rsidP="003E041C">
            <w:pPr>
              <w:tabs>
                <w:tab w:val="left" w:pos="284"/>
                <w:tab w:val="left" w:pos="851"/>
              </w:tabs>
              <w:spacing w:after="0" w:line="240" w:lineRule="auto"/>
              <w:rPr>
                <w:rFonts w:ascii="Times New Roman" w:hAnsi="Times New Roman" w:cs="Times New Roman"/>
                <w:sz w:val="20"/>
                <w:szCs w:val="20"/>
              </w:rPr>
            </w:pPr>
          </w:p>
        </w:tc>
        <w:tc>
          <w:tcPr>
            <w:tcW w:w="2501" w:type="dxa"/>
          </w:tcPr>
          <w:p w:rsidR="003E041C" w:rsidRPr="003E041C" w:rsidRDefault="003E041C" w:rsidP="003E041C">
            <w:pPr>
              <w:pStyle w:val="TableParagraph"/>
              <w:rPr>
                <w:sz w:val="20"/>
                <w:szCs w:val="20"/>
              </w:rPr>
            </w:pPr>
            <w:r w:rsidRPr="003E041C">
              <w:rPr>
                <w:sz w:val="20"/>
                <w:szCs w:val="20"/>
              </w:rPr>
              <w:t>УК-3.1 - Понимает требования ролевой позиции в командной работе и эффективность использования стратегии сотрудничества для достижения поставленной цели</w:t>
            </w:r>
          </w:p>
          <w:p w:rsidR="003E041C" w:rsidRPr="003E041C" w:rsidRDefault="003E041C" w:rsidP="003E041C">
            <w:pPr>
              <w:pStyle w:val="TableParagraph"/>
              <w:rPr>
                <w:sz w:val="20"/>
                <w:szCs w:val="20"/>
              </w:rPr>
            </w:pPr>
          </w:p>
          <w:p w:rsidR="003E041C" w:rsidRPr="003E041C" w:rsidRDefault="003E041C" w:rsidP="003E041C">
            <w:pPr>
              <w:tabs>
                <w:tab w:val="left" w:pos="176"/>
                <w:tab w:val="left" w:pos="252"/>
              </w:tabs>
              <w:spacing w:after="0" w:line="240" w:lineRule="auto"/>
              <w:rPr>
                <w:rFonts w:ascii="Times New Roman" w:hAnsi="Times New Roman" w:cs="Times New Roman"/>
                <w:sz w:val="20"/>
                <w:szCs w:val="20"/>
              </w:rPr>
            </w:pPr>
            <w:r w:rsidRPr="003E041C">
              <w:rPr>
                <w:rFonts w:ascii="Times New Roman" w:hAnsi="Times New Roman" w:cs="Times New Roman"/>
                <w:sz w:val="20"/>
                <w:szCs w:val="20"/>
              </w:rPr>
              <w:t xml:space="preserve">УК-3.2 - Определяет свою роль в команде, эффективно </w:t>
            </w:r>
            <w:r w:rsidRPr="003E041C">
              <w:rPr>
                <w:rFonts w:ascii="Times New Roman" w:hAnsi="Times New Roman" w:cs="Times New Roman"/>
                <w:sz w:val="20"/>
                <w:szCs w:val="20"/>
              </w:rPr>
              <w:lastRenderedPageBreak/>
              <w:t>взаимодействует с другими членами команды, в том числе, участвует в обмене информацией, знаниями и опытом в интересах выполнениях командной задачи</w:t>
            </w:r>
          </w:p>
        </w:tc>
        <w:tc>
          <w:tcPr>
            <w:tcW w:w="4616" w:type="dxa"/>
            <w:shd w:val="clear" w:color="auto" w:fill="auto"/>
          </w:tcPr>
          <w:p w:rsidR="003E041C" w:rsidRPr="003E041C" w:rsidRDefault="003E041C" w:rsidP="003E041C">
            <w:pPr>
              <w:tabs>
                <w:tab w:val="left" w:pos="176"/>
                <w:tab w:val="left" w:pos="252"/>
              </w:tabs>
              <w:spacing w:after="0" w:line="240" w:lineRule="auto"/>
              <w:rPr>
                <w:rFonts w:ascii="Times New Roman" w:hAnsi="Times New Roman" w:cs="Times New Roman"/>
                <w:b/>
                <w:sz w:val="20"/>
                <w:szCs w:val="20"/>
              </w:rPr>
            </w:pPr>
            <w:r w:rsidRPr="003E041C">
              <w:rPr>
                <w:rFonts w:ascii="Times New Roman" w:hAnsi="Times New Roman" w:cs="Times New Roman"/>
                <w:b/>
                <w:sz w:val="20"/>
                <w:szCs w:val="20"/>
              </w:rPr>
              <w:lastRenderedPageBreak/>
              <w:t>Знать:</w:t>
            </w:r>
          </w:p>
          <w:p w:rsidR="003E041C" w:rsidRPr="003E041C" w:rsidRDefault="003E041C" w:rsidP="003E041C">
            <w:pPr>
              <w:tabs>
                <w:tab w:val="left" w:pos="176"/>
                <w:tab w:val="left" w:pos="252"/>
              </w:tabs>
              <w:spacing w:after="0" w:line="240" w:lineRule="auto"/>
              <w:rPr>
                <w:rFonts w:ascii="Times New Roman" w:hAnsi="Times New Roman" w:cs="Times New Roman"/>
                <w:sz w:val="20"/>
                <w:szCs w:val="20"/>
              </w:rPr>
            </w:pPr>
            <w:r w:rsidRPr="003E041C">
              <w:rPr>
                <w:rFonts w:ascii="Times New Roman" w:hAnsi="Times New Roman" w:cs="Times New Roman"/>
                <w:sz w:val="20"/>
                <w:szCs w:val="20"/>
              </w:rPr>
              <w:t>основы психологии общения,</w:t>
            </w:r>
          </w:p>
          <w:p w:rsidR="003E041C" w:rsidRPr="003E041C" w:rsidRDefault="003E041C" w:rsidP="003E041C">
            <w:pPr>
              <w:tabs>
                <w:tab w:val="left" w:pos="176"/>
                <w:tab w:val="left" w:pos="252"/>
              </w:tabs>
              <w:spacing w:after="0" w:line="240" w:lineRule="auto"/>
              <w:rPr>
                <w:rFonts w:ascii="Times New Roman" w:hAnsi="Times New Roman" w:cs="Times New Roman"/>
                <w:sz w:val="20"/>
                <w:szCs w:val="20"/>
              </w:rPr>
            </w:pPr>
            <w:r w:rsidRPr="003E041C">
              <w:rPr>
                <w:rFonts w:ascii="Times New Roman" w:hAnsi="Times New Roman" w:cs="Times New Roman"/>
                <w:sz w:val="20"/>
                <w:szCs w:val="20"/>
              </w:rPr>
              <w:t>условия развития личности и</w:t>
            </w:r>
          </w:p>
          <w:p w:rsidR="003E041C" w:rsidRPr="003E041C" w:rsidRDefault="003E041C" w:rsidP="003E041C">
            <w:pPr>
              <w:tabs>
                <w:tab w:val="left" w:pos="176"/>
                <w:tab w:val="left" w:pos="252"/>
              </w:tabs>
              <w:spacing w:after="0" w:line="240" w:lineRule="auto"/>
              <w:rPr>
                <w:rFonts w:ascii="Times New Roman" w:hAnsi="Times New Roman" w:cs="Times New Roman"/>
                <w:sz w:val="20"/>
                <w:szCs w:val="20"/>
              </w:rPr>
            </w:pPr>
            <w:r w:rsidRPr="003E041C">
              <w:rPr>
                <w:rFonts w:ascii="Times New Roman" w:hAnsi="Times New Roman" w:cs="Times New Roman"/>
                <w:sz w:val="20"/>
                <w:szCs w:val="20"/>
              </w:rPr>
              <w:t>коллектива;</w:t>
            </w:r>
          </w:p>
          <w:p w:rsidR="003E041C" w:rsidRPr="003E041C" w:rsidRDefault="003E041C" w:rsidP="003E041C">
            <w:pPr>
              <w:tabs>
                <w:tab w:val="left" w:pos="176"/>
                <w:tab w:val="left" w:pos="252"/>
              </w:tabs>
              <w:spacing w:after="0" w:line="240" w:lineRule="auto"/>
              <w:rPr>
                <w:rFonts w:ascii="Times New Roman" w:hAnsi="Times New Roman" w:cs="Times New Roman"/>
                <w:sz w:val="20"/>
                <w:szCs w:val="20"/>
              </w:rPr>
            </w:pPr>
            <w:r w:rsidRPr="003E041C">
              <w:rPr>
                <w:rFonts w:ascii="Times New Roman" w:hAnsi="Times New Roman" w:cs="Times New Roman"/>
                <w:sz w:val="20"/>
                <w:szCs w:val="20"/>
              </w:rPr>
              <w:t>профессиональные этические</w:t>
            </w:r>
          </w:p>
          <w:p w:rsidR="003E041C" w:rsidRPr="003E041C" w:rsidRDefault="003E041C" w:rsidP="003E041C">
            <w:pPr>
              <w:tabs>
                <w:tab w:val="left" w:pos="176"/>
                <w:tab w:val="left" w:pos="252"/>
              </w:tabs>
              <w:spacing w:after="0" w:line="240" w:lineRule="auto"/>
              <w:rPr>
                <w:rFonts w:ascii="Times New Roman" w:hAnsi="Times New Roman" w:cs="Times New Roman"/>
                <w:sz w:val="20"/>
                <w:szCs w:val="20"/>
              </w:rPr>
            </w:pPr>
            <w:r w:rsidRPr="003E041C">
              <w:rPr>
                <w:rFonts w:ascii="Times New Roman" w:hAnsi="Times New Roman" w:cs="Times New Roman"/>
                <w:sz w:val="20"/>
                <w:szCs w:val="20"/>
              </w:rPr>
              <w:t>нормы;</w:t>
            </w:r>
          </w:p>
          <w:p w:rsidR="003E041C" w:rsidRPr="003E041C" w:rsidRDefault="003E041C" w:rsidP="003E041C">
            <w:pPr>
              <w:tabs>
                <w:tab w:val="left" w:pos="176"/>
                <w:tab w:val="left" w:pos="252"/>
              </w:tabs>
              <w:spacing w:after="0" w:line="240" w:lineRule="auto"/>
              <w:rPr>
                <w:rFonts w:ascii="Times New Roman" w:hAnsi="Times New Roman" w:cs="Times New Roman"/>
                <w:sz w:val="20"/>
                <w:szCs w:val="20"/>
              </w:rPr>
            </w:pPr>
            <w:r w:rsidRPr="003E041C">
              <w:rPr>
                <w:rFonts w:ascii="Times New Roman" w:hAnsi="Times New Roman" w:cs="Times New Roman"/>
                <w:sz w:val="20"/>
                <w:szCs w:val="20"/>
              </w:rPr>
              <w:t>основные командные стратегии</w:t>
            </w:r>
          </w:p>
          <w:p w:rsidR="003E041C" w:rsidRPr="003E041C" w:rsidRDefault="003E041C" w:rsidP="003E041C">
            <w:pPr>
              <w:tabs>
                <w:tab w:val="left" w:pos="176"/>
                <w:tab w:val="left" w:pos="252"/>
              </w:tabs>
              <w:spacing w:after="0" w:line="240" w:lineRule="auto"/>
              <w:rPr>
                <w:rFonts w:ascii="Times New Roman" w:hAnsi="Times New Roman" w:cs="Times New Roman"/>
                <w:b/>
                <w:sz w:val="20"/>
                <w:szCs w:val="20"/>
              </w:rPr>
            </w:pPr>
            <w:r w:rsidRPr="003E041C">
              <w:rPr>
                <w:rFonts w:ascii="Times New Roman" w:hAnsi="Times New Roman" w:cs="Times New Roman"/>
                <w:b/>
                <w:sz w:val="20"/>
                <w:szCs w:val="20"/>
              </w:rPr>
              <w:t>Уметь:</w:t>
            </w:r>
          </w:p>
          <w:p w:rsidR="003E041C" w:rsidRPr="003E041C" w:rsidRDefault="003E041C" w:rsidP="003E041C">
            <w:pPr>
              <w:tabs>
                <w:tab w:val="left" w:pos="176"/>
                <w:tab w:val="left" w:pos="252"/>
              </w:tabs>
              <w:spacing w:after="0" w:line="240" w:lineRule="auto"/>
              <w:rPr>
                <w:rFonts w:ascii="Times New Roman" w:hAnsi="Times New Roman" w:cs="Times New Roman"/>
                <w:sz w:val="20"/>
                <w:szCs w:val="20"/>
              </w:rPr>
            </w:pPr>
            <w:r w:rsidRPr="003E041C">
              <w:rPr>
                <w:rFonts w:ascii="Times New Roman" w:hAnsi="Times New Roman" w:cs="Times New Roman"/>
                <w:sz w:val="20"/>
                <w:szCs w:val="20"/>
              </w:rPr>
              <w:t>руководить работой команды,</w:t>
            </w:r>
          </w:p>
          <w:p w:rsidR="003E041C" w:rsidRPr="003E041C" w:rsidRDefault="003E041C" w:rsidP="003E041C">
            <w:pPr>
              <w:tabs>
                <w:tab w:val="left" w:pos="176"/>
                <w:tab w:val="left" w:pos="252"/>
              </w:tabs>
              <w:spacing w:after="0" w:line="240" w:lineRule="auto"/>
              <w:rPr>
                <w:rFonts w:ascii="Times New Roman" w:hAnsi="Times New Roman" w:cs="Times New Roman"/>
                <w:sz w:val="20"/>
                <w:szCs w:val="20"/>
              </w:rPr>
            </w:pPr>
            <w:r w:rsidRPr="003E041C">
              <w:rPr>
                <w:rFonts w:ascii="Times New Roman" w:hAnsi="Times New Roman" w:cs="Times New Roman"/>
                <w:sz w:val="20"/>
                <w:szCs w:val="20"/>
              </w:rPr>
              <w:t>выстраивать отношения с коллегами,</w:t>
            </w:r>
          </w:p>
          <w:p w:rsidR="003E041C" w:rsidRPr="003E041C" w:rsidRDefault="003E041C" w:rsidP="003E041C">
            <w:pPr>
              <w:tabs>
                <w:tab w:val="left" w:pos="176"/>
                <w:tab w:val="left" w:pos="252"/>
              </w:tabs>
              <w:spacing w:after="0" w:line="240" w:lineRule="auto"/>
              <w:rPr>
                <w:rFonts w:ascii="Times New Roman" w:hAnsi="Times New Roman" w:cs="Times New Roman"/>
                <w:sz w:val="20"/>
                <w:szCs w:val="20"/>
              </w:rPr>
            </w:pPr>
            <w:r w:rsidRPr="003E041C">
              <w:rPr>
                <w:rFonts w:ascii="Times New Roman" w:hAnsi="Times New Roman" w:cs="Times New Roman"/>
                <w:sz w:val="20"/>
                <w:szCs w:val="20"/>
              </w:rPr>
              <w:t>используя закономерности психологии</w:t>
            </w:r>
          </w:p>
          <w:p w:rsidR="003E041C" w:rsidRPr="003E041C" w:rsidRDefault="003E041C" w:rsidP="003E041C">
            <w:pPr>
              <w:tabs>
                <w:tab w:val="left" w:pos="176"/>
                <w:tab w:val="left" w:pos="252"/>
              </w:tabs>
              <w:spacing w:after="0" w:line="240" w:lineRule="auto"/>
              <w:rPr>
                <w:rFonts w:ascii="Times New Roman" w:hAnsi="Times New Roman" w:cs="Times New Roman"/>
                <w:sz w:val="20"/>
                <w:szCs w:val="20"/>
              </w:rPr>
            </w:pPr>
            <w:r w:rsidRPr="003E041C">
              <w:rPr>
                <w:rFonts w:ascii="Times New Roman" w:hAnsi="Times New Roman" w:cs="Times New Roman"/>
                <w:sz w:val="20"/>
                <w:szCs w:val="20"/>
              </w:rPr>
              <w:t>общения;</w:t>
            </w:r>
          </w:p>
          <w:p w:rsidR="003E041C" w:rsidRPr="003E041C" w:rsidRDefault="003E041C" w:rsidP="003E041C">
            <w:pPr>
              <w:tabs>
                <w:tab w:val="left" w:pos="176"/>
                <w:tab w:val="left" w:pos="252"/>
              </w:tabs>
              <w:spacing w:after="0" w:line="240" w:lineRule="auto"/>
              <w:rPr>
                <w:rFonts w:ascii="Times New Roman" w:hAnsi="Times New Roman" w:cs="Times New Roman"/>
                <w:sz w:val="20"/>
                <w:szCs w:val="20"/>
              </w:rPr>
            </w:pPr>
            <w:r w:rsidRPr="003E041C">
              <w:rPr>
                <w:rFonts w:ascii="Times New Roman" w:hAnsi="Times New Roman" w:cs="Times New Roman"/>
                <w:sz w:val="20"/>
                <w:szCs w:val="20"/>
              </w:rPr>
              <w:lastRenderedPageBreak/>
              <w:t>вырабатывать и реализовывать</w:t>
            </w:r>
          </w:p>
          <w:p w:rsidR="003E041C" w:rsidRPr="003E041C" w:rsidRDefault="003E041C" w:rsidP="003E041C">
            <w:pPr>
              <w:tabs>
                <w:tab w:val="left" w:pos="176"/>
                <w:tab w:val="left" w:pos="252"/>
              </w:tabs>
              <w:spacing w:after="0" w:line="240" w:lineRule="auto"/>
              <w:rPr>
                <w:rFonts w:ascii="Times New Roman" w:hAnsi="Times New Roman" w:cs="Times New Roman"/>
                <w:sz w:val="20"/>
                <w:szCs w:val="20"/>
              </w:rPr>
            </w:pPr>
            <w:r w:rsidRPr="003E041C">
              <w:rPr>
                <w:rFonts w:ascii="Times New Roman" w:hAnsi="Times New Roman" w:cs="Times New Roman"/>
                <w:sz w:val="20"/>
                <w:szCs w:val="20"/>
              </w:rPr>
              <w:t>командную стратегию;</w:t>
            </w:r>
          </w:p>
          <w:p w:rsidR="003E041C" w:rsidRPr="003E041C" w:rsidRDefault="003E041C" w:rsidP="003E041C">
            <w:pPr>
              <w:tabs>
                <w:tab w:val="left" w:pos="176"/>
                <w:tab w:val="left" w:pos="252"/>
              </w:tabs>
              <w:spacing w:after="0" w:line="240" w:lineRule="auto"/>
              <w:rPr>
                <w:rFonts w:ascii="Times New Roman" w:hAnsi="Times New Roman" w:cs="Times New Roman"/>
                <w:b/>
                <w:sz w:val="20"/>
                <w:szCs w:val="20"/>
              </w:rPr>
            </w:pPr>
            <w:r w:rsidRPr="003E041C">
              <w:rPr>
                <w:rFonts w:ascii="Times New Roman" w:hAnsi="Times New Roman" w:cs="Times New Roman"/>
                <w:b/>
                <w:sz w:val="20"/>
                <w:szCs w:val="20"/>
              </w:rPr>
              <w:t>Владеть:</w:t>
            </w:r>
          </w:p>
          <w:p w:rsidR="003E041C" w:rsidRPr="003E041C" w:rsidRDefault="003E041C" w:rsidP="003E041C">
            <w:pPr>
              <w:tabs>
                <w:tab w:val="left" w:pos="176"/>
                <w:tab w:val="left" w:pos="252"/>
              </w:tabs>
              <w:spacing w:after="0" w:line="240" w:lineRule="auto"/>
              <w:rPr>
                <w:rFonts w:ascii="Times New Roman" w:hAnsi="Times New Roman" w:cs="Times New Roman"/>
                <w:sz w:val="20"/>
                <w:szCs w:val="20"/>
              </w:rPr>
            </w:pPr>
            <w:r w:rsidRPr="003E041C">
              <w:rPr>
                <w:rFonts w:ascii="Times New Roman" w:hAnsi="Times New Roman" w:cs="Times New Roman"/>
                <w:sz w:val="20"/>
                <w:szCs w:val="20"/>
              </w:rPr>
              <w:t>организационными навыками;</w:t>
            </w:r>
          </w:p>
          <w:p w:rsidR="003E041C" w:rsidRPr="003E041C" w:rsidRDefault="003E041C" w:rsidP="003E041C">
            <w:pPr>
              <w:tabs>
                <w:tab w:val="left" w:pos="176"/>
                <w:tab w:val="left" w:pos="252"/>
              </w:tabs>
              <w:spacing w:after="0" w:line="240" w:lineRule="auto"/>
              <w:rPr>
                <w:rFonts w:ascii="Times New Roman" w:hAnsi="Times New Roman" w:cs="Times New Roman"/>
                <w:sz w:val="20"/>
                <w:szCs w:val="20"/>
              </w:rPr>
            </w:pPr>
            <w:r w:rsidRPr="003E041C">
              <w:rPr>
                <w:rFonts w:ascii="Times New Roman" w:hAnsi="Times New Roman" w:cs="Times New Roman"/>
                <w:sz w:val="20"/>
                <w:szCs w:val="20"/>
              </w:rPr>
              <w:t>навыком эффективной</w:t>
            </w:r>
          </w:p>
          <w:p w:rsidR="003E041C" w:rsidRPr="003E041C" w:rsidRDefault="003E041C" w:rsidP="003E041C">
            <w:pPr>
              <w:tabs>
                <w:tab w:val="left" w:pos="176"/>
                <w:tab w:val="left" w:pos="252"/>
              </w:tabs>
              <w:spacing w:after="0" w:line="240" w:lineRule="auto"/>
              <w:rPr>
                <w:rFonts w:ascii="Times New Roman" w:hAnsi="Times New Roman" w:cs="Times New Roman"/>
                <w:sz w:val="20"/>
                <w:szCs w:val="20"/>
              </w:rPr>
            </w:pPr>
            <w:r w:rsidRPr="003E041C">
              <w:rPr>
                <w:rFonts w:ascii="Times New Roman" w:hAnsi="Times New Roman" w:cs="Times New Roman"/>
                <w:sz w:val="20"/>
                <w:szCs w:val="20"/>
              </w:rPr>
              <w:t>коммуникации в команде</w:t>
            </w:r>
          </w:p>
        </w:tc>
      </w:tr>
      <w:tr w:rsidR="003E041C" w:rsidRPr="003E041C" w:rsidTr="00836794">
        <w:trPr>
          <w:trHeight w:val="576"/>
        </w:trPr>
        <w:tc>
          <w:tcPr>
            <w:tcW w:w="2234" w:type="dxa"/>
            <w:shd w:val="clear" w:color="auto" w:fill="auto"/>
          </w:tcPr>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lastRenderedPageBreak/>
              <w:t>ОПК3. Способен соблюдать</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требования профессиональных</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стандартов и нормы</w:t>
            </w:r>
          </w:p>
          <w:p w:rsidR="003E041C" w:rsidRPr="003E041C" w:rsidRDefault="003E041C" w:rsidP="003E041C">
            <w:pPr>
              <w:tabs>
                <w:tab w:val="left" w:pos="284"/>
                <w:tab w:val="left" w:pos="851"/>
              </w:tabs>
              <w:spacing w:after="0" w:line="240" w:lineRule="auto"/>
              <w:rPr>
                <w:rFonts w:ascii="Times New Roman" w:hAnsi="Times New Roman" w:cs="Times New Roman"/>
                <w:sz w:val="20"/>
                <w:szCs w:val="20"/>
              </w:rPr>
            </w:pPr>
            <w:r w:rsidRPr="003E041C">
              <w:rPr>
                <w:rFonts w:ascii="Times New Roman" w:hAnsi="Times New Roman" w:cs="Times New Roman"/>
                <w:sz w:val="20"/>
                <w:szCs w:val="20"/>
              </w:rPr>
              <w:t>профессиональной этики.</w:t>
            </w:r>
          </w:p>
        </w:tc>
        <w:tc>
          <w:tcPr>
            <w:tcW w:w="2501" w:type="dxa"/>
          </w:tcPr>
          <w:p w:rsidR="003E041C" w:rsidRPr="003E041C" w:rsidRDefault="003E041C" w:rsidP="003E041C">
            <w:pPr>
              <w:pStyle w:val="TableParagraph"/>
              <w:ind w:hanging="22"/>
              <w:rPr>
                <w:sz w:val="20"/>
                <w:szCs w:val="20"/>
              </w:rPr>
            </w:pPr>
            <w:r w:rsidRPr="003E041C">
              <w:rPr>
                <w:sz w:val="20"/>
                <w:szCs w:val="20"/>
              </w:rPr>
              <w:t xml:space="preserve">ОПК – 3.1. Знает профессиональные и </w:t>
            </w:r>
          </w:p>
          <w:p w:rsidR="003E041C" w:rsidRPr="003E041C" w:rsidRDefault="003E041C" w:rsidP="003E041C">
            <w:pPr>
              <w:pStyle w:val="TableParagraph"/>
              <w:ind w:hanging="22"/>
              <w:rPr>
                <w:sz w:val="20"/>
                <w:szCs w:val="20"/>
              </w:rPr>
            </w:pPr>
            <w:r w:rsidRPr="003E041C">
              <w:rPr>
                <w:sz w:val="20"/>
                <w:szCs w:val="20"/>
              </w:rPr>
              <w:t>морально-этические требования, предъявляемые профессии.</w:t>
            </w:r>
          </w:p>
          <w:p w:rsidR="003E041C" w:rsidRPr="003E041C" w:rsidRDefault="003E041C" w:rsidP="003E041C">
            <w:pPr>
              <w:pStyle w:val="TableParagraph"/>
              <w:ind w:hanging="22"/>
              <w:rPr>
                <w:sz w:val="20"/>
                <w:szCs w:val="20"/>
              </w:rPr>
            </w:pPr>
          </w:p>
          <w:p w:rsidR="003E041C" w:rsidRPr="003E041C" w:rsidRDefault="003E041C" w:rsidP="003E041C">
            <w:pPr>
              <w:pStyle w:val="TableParagraph"/>
              <w:ind w:hanging="22"/>
              <w:rPr>
                <w:sz w:val="20"/>
                <w:szCs w:val="20"/>
              </w:rPr>
            </w:pPr>
            <w:r w:rsidRPr="003E041C">
              <w:rPr>
                <w:sz w:val="20"/>
                <w:szCs w:val="20"/>
              </w:rPr>
              <w:t>ОПК – 3.2. Умеет оценивать факты и явления профессиональной деятельности с точки зрения профессиональных стандартов и норм профессиональной этики, применять нравственные нормы и конкретные правила поведения в профессиональной деятельности.</w:t>
            </w:r>
          </w:p>
          <w:p w:rsidR="003E041C" w:rsidRPr="003E041C" w:rsidRDefault="003E041C" w:rsidP="003E041C">
            <w:pPr>
              <w:pStyle w:val="TableParagraph"/>
              <w:ind w:hanging="22"/>
              <w:rPr>
                <w:sz w:val="20"/>
                <w:szCs w:val="20"/>
              </w:rPr>
            </w:pPr>
          </w:p>
          <w:p w:rsidR="003E041C" w:rsidRPr="003E041C" w:rsidRDefault="003E041C" w:rsidP="003E041C">
            <w:pPr>
              <w:autoSpaceDE w:val="0"/>
              <w:autoSpaceDN w:val="0"/>
              <w:adjustRightInd w:val="0"/>
              <w:spacing w:after="0" w:line="240" w:lineRule="auto"/>
              <w:ind w:hanging="22"/>
              <w:rPr>
                <w:rFonts w:ascii="Times New Roman" w:hAnsi="Times New Roman" w:cs="Times New Roman"/>
                <w:b/>
                <w:sz w:val="20"/>
                <w:szCs w:val="20"/>
              </w:rPr>
            </w:pPr>
            <w:r w:rsidRPr="003E041C">
              <w:rPr>
                <w:rFonts w:ascii="Times New Roman" w:hAnsi="Times New Roman" w:cs="Times New Roman"/>
                <w:sz w:val="20"/>
                <w:szCs w:val="20"/>
              </w:rPr>
              <w:t>ОПК – 3.3. Владеет навыками постановки, осознания и решения возникающих</w:t>
            </w:r>
          </w:p>
        </w:tc>
        <w:tc>
          <w:tcPr>
            <w:tcW w:w="4616" w:type="dxa"/>
            <w:shd w:val="clear" w:color="auto" w:fill="auto"/>
          </w:tcPr>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b/>
                <w:sz w:val="20"/>
                <w:szCs w:val="20"/>
              </w:rPr>
              <w:t>Знать:</w:t>
            </w:r>
            <w:r w:rsidRPr="003E041C">
              <w:rPr>
                <w:rFonts w:ascii="Times New Roman" w:hAnsi="Times New Roman" w:cs="Times New Roman"/>
                <w:sz w:val="20"/>
                <w:szCs w:val="20"/>
              </w:rPr>
              <w:t xml:space="preserve"> номенклатуру и назначение документов, регламентирующих</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 xml:space="preserve">профессиональную деятельность; </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требования профессиональных стандартов и правила профессиональной этики.</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b/>
                <w:sz w:val="20"/>
                <w:szCs w:val="20"/>
              </w:rPr>
              <w:t>Уметь:</w:t>
            </w:r>
            <w:r w:rsidRPr="003E041C">
              <w:rPr>
                <w:rFonts w:ascii="Times New Roman" w:hAnsi="Times New Roman" w:cs="Times New Roman"/>
                <w:sz w:val="20"/>
                <w:szCs w:val="20"/>
              </w:rPr>
              <w:t xml:space="preserve"> адекватно оценивать результаты своей профессиональной деятельности на основе требований профессиональных стандартов и норм профессиональной этики.</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b/>
                <w:sz w:val="20"/>
                <w:szCs w:val="20"/>
              </w:rPr>
              <w:t>Владеть:</w:t>
            </w:r>
            <w:r w:rsidRPr="003E041C">
              <w:rPr>
                <w:rFonts w:ascii="Times New Roman" w:hAnsi="Times New Roman" w:cs="Times New Roman"/>
                <w:sz w:val="20"/>
                <w:szCs w:val="20"/>
              </w:rPr>
              <w:t xml:space="preserve"> навыками применения</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профессиональных стандартов и норм профессиональной этики; навыками самооценки, критического анализа</w:t>
            </w:r>
          </w:p>
          <w:p w:rsidR="003E041C" w:rsidRPr="003E041C" w:rsidRDefault="003E041C" w:rsidP="003E041C">
            <w:pPr>
              <w:autoSpaceDE w:val="0"/>
              <w:autoSpaceDN w:val="0"/>
              <w:adjustRightInd w:val="0"/>
              <w:spacing w:after="0" w:line="240" w:lineRule="auto"/>
              <w:rPr>
                <w:rFonts w:ascii="Times New Roman" w:hAnsi="Times New Roman" w:cs="Times New Roman"/>
                <w:b/>
                <w:sz w:val="20"/>
                <w:szCs w:val="20"/>
              </w:rPr>
            </w:pPr>
            <w:r w:rsidRPr="003E041C">
              <w:rPr>
                <w:rFonts w:ascii="Times New Roman" w:hAnsi="Times New Roman" w:cs="Times New Roman"/>
                <w:sz w:val="20"/>
                <w:szCs w:val="20"/>
              </w:rPr>
              <w:t>особенностей своего профессионального поведения.</w:t>
            </w:r>
          </w:p>
        </w:tc>
      </w:tr>
      <w:tr w:rsidR="003E041C" w:rsidRPr="003E041C" w:rsidTr="00836794">
        <w:trPr>
          <w:trHeight w:val="576"/>
        </w:trPr>
        <w:tc>
          <w:tcPr>
            <w:tcW w:w="2234" w:type="dxa"/>
            <w:shd w:val="clear" w:color="auto" w:fill="auto"/>
          </w:tcPr>
          <w:p w:rsidR="003E041C" w:rsidRPr="003E041C" w:rsidRDefault="003E041C" w:rsidP="003E041C">
            <w:pPr>
              <w:tabs>
                <w:tab w:val="left" w:pos="284"/>
                <w:tab w:val="left" w:pos="851"/>
              </w:tabs>
              <w:spacing w:after="0" w:line="240" w:lineRule="auto"/>
              <w:rPr>
                <w:rFonts w:ascii="Times New Roman" w:hAnsi="Times New Roman" w:cs="Times New Roman"/>
                <w:sz w:val="20"/>
                <w:szCs w:val="20"/>
              </w:rPr>
            </w:pPr>
            <w:r w:rsidRPr="003E041C">
              <w:rPr>
                <w:rFonts w:ascii="Times New Roman" w:hAnsi="Times New Roman" w:cs="Times New Roman"/>
                <w:sz w:val="20"/>
                <w:szCs w:val="20"/>
              </w:rPr>
              <w:t>ПК1. Владеет теорией и практикой режиссерского анализа и сценического воплощения произведений художественной литературы-драматургии, прозы, поэзии - основами инсценирования.</w:t>
            </w:r>
          </w:p>
        </w:tc>
        <w:tc>
          <w:tcPr>
            <w:tcW w:w="2501" w:type="dxa"/>
          </w:tcPr>
          <w:p w:rsidR="003E041C" w:rsidRPr="003E041C" w:rsidRDefault="003E041C" w:rsidP="003E041C">
            <w:pPr>
              <w:pStyle w:val="Default"/>
              <w:tabs>
                <w:tab w:val="left" w:pos="284"/>
                <w:tab w:val="left" w:pos="851"/>
              </w:tabs>
              <w:rPr>
                <w:color w:val="auto"/>
                <w:sz w:val="20"/>
                <w:szCs w:val="20"/>
              </w:rPr>
            </w:pPr>
            <w:r w:rsidRPr="003E041C">
              <w:rPr>
                <w:color w:val="auto"/>
                <w:sz w:val="20"/>
                <w:szCs w:val="20"/>
              </w:rPr>
              <w:t>ПК1.1 Основы режиссуры и актерского мастерства.</w:t>
            </w:r>
          </w:p>
          <w:p w:rsidR="003E041C" w:rsidRPr="003E041C" w:rsidRDefault="003E041C" w:rsidP="003E041C">
            <w:pPr>
              <w:pStyle w:val="Default"/>
              <w:tabs>
                <w:tab w:val="left" w:pos="284"/>
                <w:tab w:val="left" w:pos="851"/>
              </w:tabs>
              <w:rPr>
                <w:color w:val="auto"/>
                <w:sz w:val="20"/>
                <w:szCs w:val="20"/>
              </w:rPr>
            </w:pPr>
            <w:r w:rsidRPr="003E041C">
              <w:rPr>
                <w:color w:val="auto"/>
                <w:sz w:val="20"/>
                <w:szCs w:val="20"/>
              </w:rPr>
              <w:t>ПК1.2 Знает и разбирается в современной и классической драматургии, прозе, поэзии.</w:t>
            </w:r>
          </w:p>
          <w:p w:rsidR="003E041C" w:rsidRPr="003E041C" w:rsidRDefault="003E041C" w:rsidP="003E041C">
            <w:pPr>
              <w:pStyle w:val="Default"/>
              <w:tabs>
                <w:tab w:val="left" w:pos="284"/>
                <w:tab w:val="left" w:pos="851"/>
              </w:tabs>
              <w:rPr>
                <w:color w:val="auto"/>
                <w:sz w:val="20"/>
                <w:szCs w:val="20"/>
              </w:rPr>
            </w:pPr>
            <w:r w:rsidRPr="003E041C">
              <w:rPr>
                <w:color w:val="auto"/>
                <w:sz w:val="20"/>
                <w:szCs w:val="20"/>
              </w:rPr>
              <w:t>ПК1.3 Умеет планировать, разрабатывать и согласовывать план творческо-производственной работы в том числе с использованием макетов и экспликаций.</w:t>
            </w:r>
          </w:p>
        </w:tc>
        <w:tc>
          <w:tcPr>
            <w:tcW w:w="4616" w:type="dxa"/>
            <w:shd w:val="clear" w:color="auto" w:fill="auto"/>
          </w:tcPr>
          <w:p w:rsidR="003E041C" w:rsidRPr="003E041C" w:rsidRDefault="003E041C" w:rsidP="003E041C">
            <w:pPr>
              <w:pStyle w:val="Default"/>
              <w:tabs>
                <w:tab w:val="left" w:pos="284"/>
                <w:tab w:val="left" w:pos="851"/>
              </w:tabs>
              <w:rPr>
                <w:color w:val="auto"/>
                <w:sz w:val="20"/>
                <w:szCs w:val="20"/>
              </w:rPr>
            </w:pPr>
            <w:r w:rsidRPr="003E041C">
              <w:rPr>
                <w:b/>
                <w:color w:val="auto"/>
                <w:sz w:val="20"/>
                <w:szCs w:val="20"/>
              </w:rPr>
              <w:t>Знать:</w:t>
            </w:r>
            <w:r w:rsidRPr="003E041C">
              <w:rPr>
                <w:color w:val="auto"/>
                <w:sz w:val="20"/>
                <w:szCs w:val="20"/>
              </w:rPr>
              <w:t xml:space="preserve"> основные положения теории и практики режиссерского анализа и сценического воплощения произведений художественной литературы- драматургии, прозы, поэзии; основные принципы инсценирования;</w:t>
            </w:r>
          </w:p>
          <w:p w:rsidR="003E041C" w:rsidRPr="003E041C" w:rsidRDefault="003E041C" w:rsidP="003E041C">
            <w:pPr>
              <w:pStyle w:val="Default"/>
              <w:tabs>
                <w:tab w:val="left" w:pos="284"/>
                <w:tab w:val="left" w:pos="851"/>
              </w:tabs>
              <w:rPr>
                <w:color w:val="auto"/>
                <w:sz w:val="20"/>
                <w:szCs w:val="20"/>
              </w:rPr>
            </w:pPr>
            <w:r w:rsidRPr="003E041C">
              <w:rPr>
                <w:b/>
                <w:color w:val="auto"/>
                <w:sz w:val="20"/>
                <w:szCs w:val="20"/>
              </w:rPr>
              <w:t>Уметь:</w:t>
            </w:r>
            <w:r w:rsidRPr="003E041C">
              <w:rPr>
                <w:color w:val="auto"/>
                <w:sz w:val="20"/>
                <w:szCs w:val="20"/>
              </w:rPr>
              <w:t xml:space="preserve"> творчески применять полученные знания на практике;</w:t>
            </w:r>
          </w:p>
          <w:p w:rsidR="003E041C" w:rsidRPr="003E041C" w:rsidRDefault="003E041C" w:rsidP="003E041C">
            <w:pPr>
              <w:tabs>
                <w:tab w:val="left" w:pos="284"/>
                <w:tab w:val="left" w:pos="851"/>
              </w:tabs>
              <w:spacing w:after="0" w:line="240" w:lineRule="auto"/>
              <w:rPr>
                <w:rFonts w:ascii="Times New Roman" w:hAnsi="Times New Roman" w:cs="Times New Roman"/>
                <w:b/>
                <w:sz w:val="20"/>
                <w:szCs w:val="20"/>
              </w:rPr>
            </w:pPr>
            <w:r w:rsidRPr="003E041C">
              <w:rPr>
                <w:rFonts w:ascii="Times New Roman" w:hAnsi="Times New Roman" w:cs="Times New Roman"/>
                <w:b/>
                <w:sz w:val="20"/>
                <w:szCs w:val="20"/>
              </w:rPr>
              <w:t>Владеть:</w:t>
            </w:r>
            <w:r w:rsidRPr="003E041C">
              <w:rPr>
                <w:rFonts w:ascii="Times New Roman" w:hAnsi="Times New Roman" w:cs="Times New Roman"/>
                <w:sz w:val="20"/>
                <w:szCs w:val="20"/>
              </w:rPr>
              <w:t xml:space="preserve"> искусством создания сценических экспликаций на основе анализа произведений литературы.</w:t>
            </w:r>
          </w:p>
        </w:tc>
      </w:tr>
      <w:tr w:rsidR="003E041C" w:rsidRPr="003E041C" w:rsidTr="00836794">
        <w:trPr>
          <w:trHeight w:val="576"/>
        </w:trPr>
        <w:tc>
          <w:tcPr>
            <w:tcW w:w="2234" w:type="dxa"/>
            <w:shd w:val="clear" w:color="auto" w:fill="auto"/>
          </w:tcPr>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ПК5. Владение основными</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формами и методами</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этнокультурного образования,</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этнопедагогики, педагогического руководства коллективом народного творчества.</w:t>
            </w:r>
          </w:p>
        </w:tc>
        <w:tc>
          <w:tcPr>
            <w:tcW w:w="2501" w:type="dxa"/>
          </w:tcPr>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ПК5.1 Знает о сущности, предмете, целях и задачах</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современного</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этнокультурного</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образования, о его взаимосвязях с различными</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отраслями педагогической науки;</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ПК5.2 Способен раскрыть</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роль этнокультурного образования в современном</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lastRenderedPageBreak/>
              <w:t>мировом культурно- информационном пространстве;</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 xml:space="preserve"> </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p>
        </w:tc>
        <w:tc>
          <w:tcPr>
            <w:tcW w:w="4616" w:type="dxa"/>
            <w:shd w:val="clear" w:color="auto" w:fill="auto"/>
          </w:tcPr>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b/>
                <w:sz w:val="20"/>
                <w:szCs w:val="20"/>
              </w:rPr>
              <w:lastRenderedPageBreak/>
              <w:t>Знать:</w:t>
            </w:r>
            <w:r w:rsidRPr="003E041C">
              <w:rPr>
                <w:rFonts w:ascii="Times New Roman" w:hAnsi="Times New Roman" w:cs="Times New Roman"/>
                <w:sz w:val="20"/>
                <w:szCs w:val="20"/>
              </w:rPr>
              <w:t xml:space="preserve"> сущность, предмет, цели и задачи</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этнокультурного образования, его взаимосвязи с различными отраслями педагогической науки; основные направления (концепции) и исследователей в области этнопедагогики; основные средства, приемы, методы и факторы народного воспитания; формы и методы педагогического руководства коллективом народного творчества.</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b/>
                <w:sz w:val="20"/>
                <w:szCs w:val="20"/>
              </w:rPr>
              <w:t xml:space="preserve">Уметь: </w:t>
            </w:r>
            <w:r w:rsidRPr="003E041C">
              <w:rPr>
                <w:rFonts w:ascii="Times New Roman" w:hAnsi="Times New Roman" w:cs="Times New Roman"/>
                <w:sz w:val="20"/>
                <w:szCs w:val="20"/>
              </w:rPr>
              <w:t xml:space="preserve">объяснять содержание и тенденции развития основных форм и методов этнокультурного образования; обнаруживать взаимосвязи форм и методов в области этнокультурного образования и этнопедагогики; высказывать оценочное суждение о формах и </w:t>
            </w:r>
            <w:r w:rsidRPr="003E041C">
              <w:rPr>
                <w:rFonts w:ascii="Times New Roman" w:hAnsi="Times New Roman" w:cs="Times New Roman"/>
                <w:sz w:val="20"/>
                <w:szCs w:val="20"/>
              </w:rPr>
              <w:lastRenderedPageBreak/>
              <w:t>методах народной педагогики и потенциале их использования в современном этнокультурном образовании; использовать теоретические знания применительно к практике руководства коллективом народного</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творчества.</w:t>
            </w:r>
          </w:p>
          <w:p w:rsidR="003E041C" w:rsidRPr="003E041C" w:rsidRDefault="003E041C" w:rsidP="003E041C">
            <w:pPr>
              <w:autoSpaceDE w:val="0"/>
              <w:autoSpaceDN w:val="0"/>
              <w:adjustRightInd w:val="0"/>
              <w:spacing w:after="0" w:line="240" w:lineRule="auto"/>
              <w:rPr>
                <w:rFonts w:ascii="Times New Roman" w:hAnsi="Times New Roman" w:cs="Times New Roman"/>
                <w:b/>
                <w:sz w:val="20"/>
                <w:szCs w:val="20"/>
              </w:rPr>
            </w:pPr>
            <w:r w:rsidRPr="003E041C">
              <w:rPr>
                <w:rFonts w:ascii="Times New Roman" w:hAnsi="Times New Roman" w:cs="Times New Roman"/>
                <w:b/>
                <w:sz w:val="20"/>
                <w:szCs w:val="20"/>
              </w:rPr>
              <w:t xml:space="preserve">Владеть: </w:t>
            </w:r>
            <w:r w:rsidRPr="003E041C">
              <w:rPr>
                <w:rFonts w:ascii="Times New Roman" w:hAnsi="Times New Roman" w:cs="Times New Roman"/>
                <w:sz w:val="20"/>
                <w:szCs w:val="20"/>
              </w:rPr>
              <w:t>навыками применения основных форм и методов этнокультурного образования, этнопедагогики, педагогического руководства коллективом народного творчества.</w:t>
            </w:r>
          </w:p>
        </w:tc>
      </w:tr>
      <w:tr w:rsidR="003E041C" w:rsidRPr="003E041C" w:rsidTr="00836794">
        <w:trPr>
          <w:trHeight w:val="576"/>
        </w:trPr>
        <w:tc>
          <w:tcPr>
            <w:tcW w:w="2234" w:type="dxa"/>
            <w:shd w:val="clear" w:color="auto" w:fill="auto"/>
          </w:tcPr>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lastRenderedPageBreak/>
              <w:t>ПК9. Способность участвовать в научно-методическом обеспечении деятельности коллективов народного художественного творчества, этнокультурных учреждений и организаций.</w:t>
            </w:r>
          </w:p>
        </w:tc>
        <w:tc>
          <w:tcPr>
            <w:tcW w:w="2501" w:type="dxa"/>
          </w:tcPr>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ПК9.1 Способен в коллективе разработать</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и внедрить методику</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организации и руководства</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этнокультурными центрами, любительскими театрами, а также методические основы</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обучения теории и истории народной художественной культуры в различных типах</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учебных заведений;</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ПК9.2 Способен участвовать в организационно-методической деятельности по подготовке и проведению</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фестивалей, конкурсов, смотров, олимпиад, праздников, выставок, мастер-классов,</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семинаров, конференций и других мероприятий с участием этнокультурных центров,</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любительских</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театров,</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а</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также</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образовательных</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организаций,</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осуществляющих</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подготовку учащихся в области теории и истории народной художественной культуры;</w:t>
            </w:r>
          </w:p>
        </w:tc>
        <w:tc>
          <w:tcPr>
            <w:tcW w:w="4616" w:type="dxa"/>
            <w:shd w:val="clear" w:color="auto" w:fill="auto"/>
          </w:tcPr>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b/>
                <w:sz w:val="20"/>
                <w:szCs w:val="20"/>
              </w:rPr>
              <w:t xml:space="preserve">Знать: </w:t>
            </w:r>
            <w:r w:rsidRPr="003E041C">
              <w:rPr>
                <w:rFonts w:ascii="Times New Roman" w:hAnsi="Times New Roman" w:cs="Times New Roman"/>
                <w:sz w:val="20"/>
                <w:szCs w:val="20"/>
              </w:rPr>
              <w:t>о современных процессах, явлениях и тенденциях в области народной художественной культуры; методику написания научных статей, программ и учебно-методических пособий для коллективов народного художественного творчества, этнокультурных учреждений и организаций.</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b/>
                <w:sz w:val="20"/>
                <w:szCs w:val="20"/>
              </w:rPr>
              <w:t xml:space="preserve">Уметь: </w:t>
            </w:r>
            <w:r w:rsidRPr="003E041C">
              <w:rPr>
                <w:rFonts w:ascii="Times New Roman" w:hAnsi="Times New Roman" w:cs="Times New Roman"/>
                <w:sz w:val="20"/>
                <w:szCs w:val="20"/>
              </w:rPr>
              <w:t xml:space="preserve">собирать, обобщать, классифицировать и анализировать эмпирическую информацию по научно- </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методической деятельности коллективов народного художественного творчества, этнокультурных учреждений и организаций; обосновывать необходимость в научно-методическом обеспечении деятельности коллективов</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народного художественного творчества, этнокультурных учреждений и организаций.</w:t>
            </w:r>
          </w:p>
          <w:p w:rsidR="003E041C" w:rsidRPr="003E041C" w:rsidRDefault="003E041C" w:rsidP="003E041C">
            <w:pPr>
              <w:autoSpaceDE w:val="0"/>
              <w:autoSpaceDN w:val="0"/>
              <w:adjustRightInd w:val="0"/>
              <w:spacing w:after="0" w:line="240" w:lineRule="auto"/>
              <w:rPr>
                <w:rFonts w:ascii="Times New Roman" w:hAnsi="Times New Roman" w:cs="Times New Roman"/>
                <w:b/>
                <w:sz w:val="20"/>
                <w:szCs w:val="20"/>
              </w:rPr>
            </w:pPr>
            <w:r w:rsidRPr="003E041C">
              <w:rPr>
                <w:rFonts w:ascii="Times New Roman" w:hAnsi="Times New Roman" w:cs="Times New Roman"/>
                <w:b/>
                <w:sz w:val="20"/>
                <w:szCs w:val="20"/>
              </w:rPr>
              <w:t>Владеть:</w:t>
            </w:r>
            <w:r w:rsidRPr="003E041C">
              <w:rPr>
                <w:rFonts w:ascii="Times New Roman" w:hAnsi="Times New Roman" w:cs="Times New Roman"/>
                <w:sz w:val="20"/>
                <w:szCs w:val="20"/>
              </w:rPr>
              <w:t xml:space="preserve"> методами сбора и анализа эмпирической информации; методикой написания научных статей, программ и учебно-методических пособий для коллективов народного художественного творчества, этнокультурных учреждений и организаций.</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46399B" w:rsidRPr="0046399B" w:rsidRDefault="00501456" w:rsidP="0046399B">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3E041C">
        <w:rPr>
          <w:rFonts w:ascii="Times New Roman" w:eastAsia="Times New Roman" w:hAnsi="Times New Roman" w:cs="Times New Roman"/>
          <w:sz w:val="24"/>
          <w:szCs w:val="24"/>
          <w:lang w:eastAsia="ru-RU"/>
        </w:rPr>
        <w:t>История режиссуры</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3E041C">
        <w:rPr>
          <w:rFonts w:ascii="Times New Roman" w:hAnsi="Times New Roman" w:cs="Times New Roman"/>
          <w:sz w:val="24"/>
          <w:szCs w:val="24"/>
          <w:lang w:eastAsia="ru-RU"/>
        </w:rPr>
        <w:t>5</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315A45">
        <w:rPr>
          <w:rFonts w:ascii="Times New Roman" w:hAnsi="Times New Roman" w:cs="Times New Roman"/>
          <w:sz w:val="24"/>
          <w:szCs w:val="24"/>
          <w:lang w:eastAsia="ru-RU"/>
        </w:rPr>
        <w:t>1</w:t>
      </w:r>
      <w:r w:rsidR="003E041C">
        <w:rPr>
          <w:rFonts w:ascii="Times New Roman" w:hAnsi="Times New Roman" w:cs="Times New Roman"/>
          <w:sz w:val="24"/>
          <w:szCs w:val="24"/>
          <w:lang w:eastAsia="ru-RU"/>
        </w:rPr>
        <w:t>80</w:t>
      </w:r>
      <w:r w:rsidR="008B4270">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rPr>
        <w:t>контактных</w:t>
      </w:r>
      <w:r w:rsidRPr="0046399B">
        <w:rPr>
          <w:rFonts w:ascii="Times New Roman" w:hAnsi="Times New Roman" w:cs="Times New Roman"/>
          <w:sz w:val="24"/>
          <w:szCs w:val="24"/>
        </w:rPr>
        <w:t xml:space="preserve"> </w:t>
      </w:r>
      <w:r w:rsidR="0024154C">
        <w:rPr>
          <w:rFonts w:ascii="Times New Roman" w:hAnsi="Times New Roman" w:cs="Times New Roman"/>
          <w:sz w:val="24"/>
          <w:szCs w:val="24"/>
        </w:rPr>
        <w:t>2</w:t>
      </w:r>
      <w:r w:rsidR="00FC3B30">
        <w:rPr>
          <w:rFonts w:ascii="Times New Roman" w:hAnsi="Times New Roman" w:cs="Times New Roman"/>
          <w:sz w:val="24"/>
          <w:szCs w:val="24"/>
        </w:rPr>
        <w:t>6</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315A45">
        <w:rPr>
          <w:rFonts w:ascii="Times New Roman" w:hAnsi="Times New Roman" w:cs="Times New Roman"/>
          <w:sz w:val="24"/>
          <w:szCs w:val="24"/>
        </w:rPr>
        <w:t>1</w:t>
      </w:r>
      <w:r w:rsidR="00FC3B30">
        <w:rPr>
          <w:rFonts w:ascii="Times New Roman" w:hAnsi="Times New Roman" w:cs="Times New Roman"/>
          <w:sz w:val="24"/>
          <w:szCs w:val="24"/>
        </w:rPr>
        <w:t>41</w:t>
      </w:r>
      <w:r w:rsidR="0067048B">
        <w:rPr>
          <w:rFonts w:ascii="Times New Roman" w:hAnsi="Times New Roman" w:cs="Times New Roman"/>
          <w:sz w:val="24"/>
          <w:szCs w:val="24"/>
        </w:rPr>
        <w:t xml:space="preserve"> акад.ч.</w:t>
      </w:r>
      <w:r w:rsidR="00602BA8">
        <w:rPr>
          <w:rFonts w:ascii="Times New Roman" w:hAnsi="Times New Roman" w:cs="Times New Roman"/>
          <w:sz w:val="24"/>
          <w:szCs w:val="24"/>
        </w:rPr>
        <w:t>,</w:t>
      </w:r>
      <w:r w:rsidR="00315A45">
        <w:rPr>
          <w:rFonts w:ascii="Times New Roman" w:hAnsi="Times New Roman" w:cs="Times New Roman"/>
          <w:sz w:val="24"/>
          <w:szCs w:val="24"/>
        </w:rPr>
        <w:t xml:space="preserve"> </w:t>
      </w:r>
      <w:r w:rsidR="003E041C">
        <w:rPr>
          <w:rFonts w:ascii="Times New Roman" w:hAnsi="Times New Roman" w:cs="Times New Roman"/>
          <w:sz w:val="24"/>
          <w:szCs w:val="24"/>
        </w:rPr>
        <w:t>4ч. зачет</w:t>
      </w:r>
      <w:r w:rsidR="0024154C">
        <w:rPr>
          <w:rFonts w:ascii="Times New Roman" w:hAnsi="Times New Roman" w:cs="Times New Roman"/>
          <w:sz w:val="24"/>
          <w:szCs w:val="24"/>
        </w:rPr>
        <w:t xml:space="preserve"> в 7 семестре</w:t>
      </w:r>
      <w:r w:rsidR="003E041C">
        <w:rPr>
          <w:rFonts w:ascii="Times New Roman" w:hAnsi="Times New Roman" w:cs="Times New Roman"/>
          <w:sz w:val="24"/>
          <w:szCs w:val="24"/>
        </w:rPr>
        <w:t xml:space="preserve">, </w:t>
      </w:r>
      <w:r w:rsidR="00315A45">
        <w:rPr>
          <w:rFonts w:ascii="Times New Roman" w:hAnsi="Times New Roman" w:cs="Times New Roman"/>
          <w:sz w:val="24"/>
          <w:szCs w:val="24"/>
        </w:rPr>
        <w:t>9ч. экзамен</w:t>
      </w:r>
      <w:r w:rsidR="0024154C">
        <w:rPr>
          <w:rFonts w:ascii="Times New Roman" w:hAnsi="Times New Roman" w:cs="Times New Roman"/>
          <w:sz w:val="24"/>
          <w:szCs w:val="24"/>
        </w:rPr>
        <w:t xml:space="preserve"> в 8 семестре</w:t>
      </w:r>
      <w:r w:rsidR="00015282">
        <w:rPr>
          <w:rFonts w:ascii="Times New Roman" w:hAnsi="Times New Roman" w:cs="Times New Roman"/>
          <w:sz w:val="24"/>
          <w:szCs w:val="24"/>
        </w:rPr>
        <w:t>.</w:t>
      </w:r>
    </w:p>
    <w:p w:rsidR="004B1DEF" w:rsidRPr="00C85A57"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дисциплины для </w:t>
      </w:r>
      <w:r w:rsidR="00C220FE">
        <w:rPr>
          <w:rFonts w:ascii="Times New Roman" w:eastAsia="Times New Roman" w:hAnsi="Times New Roman" w:cs="Times New Roman"/>
          <w:b/>
          <w:i/>
          <w:sz w:val="24"/>
          <w:szCs w:val="24"/>
          <w:lang w:eastAsia="ru-RU"/>
        </w:rPr>
        <w:t>за</w:t>
      </w:r>
      <w:r w:rsidR="009F41C2">
        <w:rPr>
          <w:rFonts w:ascii="Times New Roman" w:eastAsia="Times New Roman" w:hAnsi="Times New Roman" w:cs="Times New Roman"/>
          <w:b/>
          <w:i/>
          <w:sz w:val="24"/>
          <w:szCs w:val="24"/>
          <w:lang w:eastAsia="ru-RU"/>
        </w:rPr>
        <w:t>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w:t>
      </w:r>
      <w:r w:rsidR="00501456" w:rsidRPr="00C85A57">
        <w:rPr>
          <w:rFonts w:ascii="Times New Roman" w:eastAsia="Times New Roman" w:hAnsi="Times New Roman" w:cs="Times New Roman"/>
          <w:i/>
          <w:sz w:val="24"/>
          <w:szCs w:val="24"/>
          <w:lang w:eastAsia="ru-RU"/>
        </w:rPr>
        <w:t xml:space="preserve"> </w:t>
      </w:r>
    </w:p>
    <w:tbl>
      <w:tblPr>
        <w:tblW w:w="48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2982"/>
        <w:gridCol w:w="709"/>
        <w:gridCol w:w="698"/>
        <w:gridCol w:w="555"/>
        <w:gridCol w:w="415"/>
        <w:gridCol w:w="598"/>
        <w:gridCol w:w="527"/>
        <w:gridCol w:w="2016"/>
      </w:tblGrid>
      <w:tr w:rsidR="0024154C" w:rsidRPr="00701017" w:rsidTr="0024154C">
        <w:trPr>
          <w:trHeight w:val="1458"/>
        </w:trPr>
        <w:tc>
          <w:tcPr>
            <w:tcW w:w="311" w:type="pct"/>
            <w:vMerge w:val="restart"/>
            <w:shd w:val="clear" w:color="000000" w:fill="D9D9D9"/>
            <w:noWrap/>
            <w:vAlign w:val="center"/>
            <w:hideMark/>
          </w:tcPr>
          <w:p w:rsidR="0024154C" w:rsidRPr="00701017" w:rsidRDefault="0024154C" w:rsidP="00701017">
            <w:pPr>
              <w:spacing w:after="0" w:line="240" w:lineRule="auto"/>
              <w:jc w:val="center"/>
              <w:rPr>
                <w:rFonts w:ascii="Times New Roman" w:eastAsia="Times New Roman" w:hAnsi="Times New Roman" w:cs="Times New Roman"/>
                <w:sz w:val="24"/>
                <w:szCs w:val="24"/>
                <w:lang w:eastAsia="ru-RU"/>
              </w:rPr>
            </w:pPr>
            <w:r w:rsidRPr="00701017">
              <w:rPr>
                <w:rFonts w:ascii="Times New Roman" w:eastAsia="Times New Roman" w:hAnsi="Times New Roman" w:cs="Times New Roman"/>
                <w:sz w:val="24"/>
                <w:szCs w:val="24"/>
                <w:lang w:eastAsia="ru-RU"/>
              </w:rPr>
              <w:lastRenderedPageBreak/>
              <w:t>№</w:t>
            </w:r>
          </w:p>
        </w:tc>
        <w:tc>
          <w:tcPr>
            <w:tcW w:w="1645" w:type="pct"/>
            <w:vMerge w:val="restart"/>
            <w:shd w:val="clear" w:color="000000" w:fill="D9D9D9"/>
            <w:vAlign w:val="center"/>
            <w:hideMark/>
          </w:tcPr>
          <w:p w:rsidR="0024154C" w:rsidRPr="00701017" w:rsidRDefault="0024154C" w:rsidP="00701017">
            <w:pPr>
              <w:spacing w:after="0" w:line="240" w:lineRule="auto"/>
              <w:jc w:val="center"/>
              <w:rPr>
                <w:rFonts w:ascii="Times New Roman" w:eastAsia="Times New Roman" w:hAnsi="Times New Roman" w:cs="Times New Roman"/>
                <w:sz w:val="24"/>
                <w:szCs w:val="24"/>
                <w:lang w:eastAsia="ru-RU"/>
              </w:rPr>
            </w:pPr>
            <w:r w:rsidRPr="00701017">
              <w:rPr>
                <w:rFonts w:ascii="Times New Roman" w:eastAsia="Times New Roman" w:hAnsi="Times New Roman" w:cs="Times New Roman"/>
                <w:sz w:val="24"/>
                <w:szCs w:val="24"/>
                <w:lang w:eastAsia="ru-RU"/>
              </w:rPr>
              <w:t>Раздел</w:t>
            </w:r>
            <w:r w:rsidRPr="00701017">
              <w:rPr>
                <w:rFonts w:ascii="Times New Roman" w:eastAsia="Times New Roman" w:hAnsi="Times New Roman" w:cs="Times New Roman"/>
                <w:sz w:val="24"/>
                <w:szCs w:val="24"/>
                <w:lang w:eastAsia="ru-RU"/>
              </w:rPr>
              <w:br/>
              <w:t>Дисциплины</w:t>
            </w:r>
          </w:p>
        </w:tc>
        <w:tc>
          <w:tcPr>
            <w:tcW w:w="391" w:type="pct"/>
            <w:vMerge w:val="restart"/>
            <w:shd w:val="clear" w:color="000000" w:fill="D9D9D9"/>
            <w:noWrap/>
            <w:textDirection w:val="btLr"/>
            <w:vAlign w:val="center"/>
            <w:hideMark/>
          </w:tcPr>
          <w:p w:rsidR="0024154C" w:rsidRPr="00701017" w:rsidRDefault="0024154C" w:rsidP="00701017">
            <w:pPr>
              <w:spacing w:after="0" w:line="240" w:lineRule="auto"/>
              <w:jc w:val="center"/>
              <w:rPr>
                <w:rFonts w:ascii="Times New Roman" w:eastAsia="Times New Roman" w:hAnsi="Times New Roman" w:cs="Times New Roman"/>
                <w:sz w:val="24"/>
                <w:szCs w:val="24"/>
                <w:lang w:eastAsia="ru-RU"/>
              </w:rPr>
            </w:pPr>
            <w:r w:rsidRPr="00701017">
              <w:rPr>
                <w:rFonts w:ascii="Times New Roman" w:eastAsia="Times New Roman" w:hAnsi="Times New Roman" w:cs="Times New Roman"/>
                <w:sz w:val="24"/>
                <w:szCs w:val="24"/>
                <w:lang w:eastAsia="ru-RU"/>
              </w:rPr>
              <w:t>Семестр</w:t>
            </w:r>
          </w:p>
        </w:tc>
        <w:tc>
          <w:tcPr>
            <w:tcW w:w="1540" w:type="pct"/>
            <w:gridSpan w:val="5"/>
            <w:shd w:val="clear" w:color="000000" w:fill="D9D9D9"/>
            <w:vAlign w:val="bottom"/>
            <w:hideMark/>
          </w:tcPr>
          <w:p w:rsidR="0024154C" w:rsidRPr="00701017" w:rsidRDefault="0024154C" w:rsidP="00701017">
            <w:pPr>
              <w:spacing w:after="0" w:line="240" w:lineRule="auto"/>
              <w:jc w:val="center"/>
              <w:rPr>
                <w:rFonts w:ascii="Times New Roman" w:eastAsia="Times New Roman" w:hAnsi="Times New Roman" w:cs="Times New Roman"/>
                <w:sz w:val="24"/>
                <w:szCs w:val="24"/>
                <w:lang w:eastAsia="ru-RU"/>
              </w:rPr>
            </w:pPr>
            <w:r w:rsidRPr="00701017">
              <w:rPr>
                <w:rFonts w:ascii="Times New Roman" w:eastAsia="Times New Roman" w:hAnsi="Times New Roman" w:cs="Times New Roman"/>
                <w:sz w:val="24"/>
                <w:szCs w:val="24"/>
                <w:lang w:eastAsia="ru-RU"/>
              </w:rPr>
              <w:t>Виды учебной работы,</w:t>
            </w:r>
            <w:r w:rsidRPr="00701017">
              <w:rPr>
                <w:rFonts w:ascii="Times New Roman" w:eastAsia="Times New Roman" w:hAnsi="Times New Roman" w:cs="Times New Roman"/>
                <w:sz w:val="24"/>
                <w:szCs w:val="24"/>
                <w:lang w:eastAsia="ru-RU"/>
              </w:rPr>
              <w:br/>
              <w:t>включая самостоятельную работу студентов и трудоемкость в часах</w:t>
            </w:r>
          </w:p>
        </w:tc>
        <w:tc>
          <w:tcPr>
            <w:tcW w:w="1114" w:type="pct"/>
            <w:vMerge w:val="restart"/>
            <w:shd w:val="clear" w:color="000000" w:fill="D9D9D9"/>
            <w:vAlign w:val="bottom"/>
            <w:hideMark/>
          </w:tcPr>
          <w:p w:rsidR="0024154C" w:rsidRPr="00701017" w:rsidRDefault="0024154C" w:rsidP="00701017">
            <w:pPr>
              <w:spacing w:after="0" w:line="240" w:lineRule="auto"/>
              <w:jc w:val="center"/>
              <w:rPr>
                <w:rFonts w:ascii="Times New Roman" w:eastAsia="Times New Roman" w:hAnsi="Times New Roman" w:cs="Times New Roman"/>
                <w:sz w:val="24"/>
                <w:szCs w:val="24"/>
                <w:lang w:eastAsia="ru-RU"/>
              </w:rPr>
            </w:pPr>
            <w:r w:rsidRPr="00701017">
              <w:rPr>
                <w:rFonts w:ascii="Times New Roman" w:eastAsia="Times New Roman" w:hAnsi="Times New Roman" w:cs="Times New Roman"/>
                <w:sz w:val="24"/>
                <w:szCs w:val="24"/>
                <w:lang w:eastAsia="ru-RU"/>
              </w:rPr>
              <w:t>Формы текущего контроля успеваемости</w:t>
            </w:r>
            <w:r w:rsidRPr="00701017">
              <w:rPr>
                <w:rFonts w:ascii="Times New Roman" w:eastAsia="Times New Roman" w:hAnsi="Times New Roman" w:cs="Times New Roman"/>
                <w:sz w:val="24"/>
                <w:szCs w:val="24"/>
                <w:lang w:eastAsia="ru-RU"/>
              </w:rPr>
              <w:br/>
              <w:t>(по неделям семестра)</w:t>
            </w:r>
            <w:r w:rsidRPr="00701017">
              <w:rPr>
                <w:rFonts w:ascii="Times New Roman" w:eastAsia="Times New Roman" w:hAnsi="Times New Roman" w:cs="Times New Roman"/>
                <w:sz w:val="24"/>
                <w:szCs w:val="24"/>
                <w:lang w:eastAsia="ru-RU"/>
              </w:rPr>
              <w:br/>
              <w:t>Форма промежуточной аттестации (по</w:t>
            </w:r>
            <w:r w:rsidRPr="00701017">
              <w:rPr>
                <w:rFonts w:ascii="Times New Roman" w:eastAsia="Times New Roman" w:hAnsi="Times New Roman" w:cs="Times New Roman"/>
                <w:sz w:val="24"/>
                <w:szCs w:val="24"/>
                <w:lang w:eastAsia="ru-RU"/>
              </w:rPr>
              <w:br/>
              <w:t>семестрам)</w:t>
            </w:r>
          </w:p>
        </w:tc>
      </w:tr>
      <w:tr w:rsidR="0024154C" w:rsidRPr="00701017" w:rsidTr="0024154C">
        <w:trPr>
          <w:trHeight w:val="630"/>
        </w:trPr>
        <w:tc>
          <w:tcPr>
            <w:tcW w:w="311" w:type="pct"/>
            <w:vMerge/>
            <w:vAlign w:val="center"/>
            <w:hideMark/>
          </w:tcPr>
          <w:p w:rsidR="0024154C" w:rsidRPr="00701017" w:rsidRDefault="0024154C" w:rsidP="00701017">
            <w:pPr>
              <w:spacing w:after="0" w:line="240" w:lineRule="auto"/>
              <w:rPr>
                <w:rFonts w:ascii="Times New Roman" w:eastAsia="Times New Roman" w:hAnsi="Times New Roman" w:cs="Times New Roman"/>
                <w:sz w:val="24"/>
                <w:szCs w:val="24"/>
                <w:lang w:eastAsia="ru-RU"/>
              </w:rPr>
            </w:pPr>
          </w:p>
        </w:tc>
        <w:tc>
          <w:tcPr>
            <w:tcW w:w="1645" w:type="pct"/>
            <w:vMerge/>
            <w:vAlign w:val="center"/>
            <w:hideMark/>
          </w:tcPr>
          <w:p w:rsidR="0024154C" w:rsidRPr="00701017" w:rsidRDefault="0024154C" w:rsidP="00701017">
            <w:pPr>
              <w:spacing w:after="0" w:line="240" w:lineRule="auto"/>
              <w:rPr>
                <w:rFonts w:ascii="Times New Roman" w:eastAsia="Times New Roman" w:hAnsi="Times New Roman" w:cs="Times New Roman"/>
                <w:sz w:val="24"/>
                <w:szCs w:val="24"/>
                <w:lang w:eastAsia="ru-RU"/>
              </w:rPr>
            </w:pPr>
          </w:p>
        </w:tc>
        <w:tc>
          <w:tcPr>
            <w:tcW w:w="391" w:type="pct"/>
            <w:vMerge/>
            <w:vAlign w:val="center"/>
            <w:hideMark/>
          </w:tcPr>
          <w:p w:rsidR="0024154C" w:rsidRPr="00701017" w:rsidRDefault="0024154C" w:rsidP="00701017">
            <w:pPr>
              <w:spacing w:after="0" w:line="240" w:lineRule="auto"/>
              <w:rPr>
                <w:rFonts w:ascii="Times New Roman" w:eastAsia="Times New Roman" w:hAnsi="Times New Roman" w:cs="Times New Roman"/>
                <w:sz w:val="24"/>
                <w:szCs w:val="24"/>
                <w:lang w:eastAsia="ru-RU"/>
              </w:rPr>
            </w:pPr>
          </w:p>
        </w:tc>
        <w:tc>
          <w:tcPr>
            <w:tcW w:w="385" w:type="pct"/>
            <w:shd w:val="clear" w:color="000000" w:fill="D9D9D9"/>
            <w:vAlign w:val="center"/>
            <w:hideMark/>
          </w:tcPr>
          <w:p w:rsidR="0024154C" w:rsidRPr="00701017" w:rsidRDefault="0024154C" w:rsidP="00701017">
            <w:pPr>
              <w:spacing w:after="0" w:line="240" w:lineRule="auto"/>
              <w:jc w:val="center"/>
              <w:rPr>
                <w:rFonts w:ascii="Times New Roman" w:eastAsia="Times New Roman" w:hAnsi="Times New Roman" w:cs="Times New Roman"/>
                <w:sz w:val="24"/>
                <w:szCs w:val="24"/>
                <w:lang w:eastAsia="ru-RU"/>
              </w:rPr>
            </w:pPr>
            <w:r w:rsidRPr="00701017">
              <w:rPr>
                <w:rFonts w:ascii="Times New Roman" w:eastAsia="Times New Roman" w:hAnsi="Times New Roman" w:cs="Times New Roman"/>
                <w:sz w:val="24"/>
                <w:szCs w:val="24"/>
                <w:lang w:eastAsia="ru-RU"/>
              </w:rPr>
              <w:t>Всего</w:t>
            </w:r>
          </w:p>
        </w:tc>
        <w:tc>
          <w:tcPr>
            <w:tcW w:w="306" w:type="pct"/>
            <w:shd w:val="clear" w:color="000000" w:fill="D9D9D9"/>
            <w:vAlign w:val="center"/>
            <w:hideMark/>
          </w:tcPr>
          <w:p w:rsidR="0024154C" w:rsidRPr="00701017" w:rsidRDefault="0024154C" w:rsidP="00701017">
            <w:pPr>
              <w:spacing w:after="0" w:line="240" w:lineRule="auto"/>
              <w:jc w:val="center"/>
              <w:rPr>
                <w:rFonts w:ascii="Times New Roman" w:eastAsia="Times New Roman" w:hAnsi="Times New Roman" w:cs="Times New Roman"/>
                <w:sz w:val="24"/>
                <w:szCs w:val="24"/>
                <w:lang w:eastAsia="ru-RU"/>
              </w:rPr>
            </w:pPr>
            <w:r w:rsidRPr="00701017">
              <w:rPr>
                <w:rFonts w:ascii="Times New Roman" w:eastAsia="Times New Roman" w:hAnsi="Times New Roman" w:cs="Times New Roman"/>
                <w:sz w:val="24"/>
                <w:szCs w:val="24"/>
                <w:lang w:eastAsia="ru-RU"/>
              </w:rPr>
              <w:t>Л</w:t>
            </w:r>
          </w:p>
        </w:tc>
        <w:tc>
          <w:tcPr>
            <w:tcW w:w="229" w:type="pct"/>
            <w:shd w:val="clear" w:color="000000" w:fill="D9D9D9"/>
            <w:noWrap/>
            <w:vAlign w:val="center"/>
            <w:hideMark/>
          </w:tcPr>
          <w:p w:rsidR="0024154C" w:rsidRPr="00701017" w:rsidRDefault="0024154C" w:rsidP="00701017">
            <w:pPr>
              <w:spacing w:after="0" w:line="240" w:lineRule="auto"/>
              <w:jc w:val="center"/>
              <w:rPr>
                <w:rFonts w:ascii="Times New Roman" w:eastAsia="Times New Roman" w:hAnsi="Times New Roman" w:cs="Times New Roman"/>
                <w:sz w:val="24"/>
                <w:szCs w:val="24"/>
                <w:lang w:eastAsia="ru-RU"/>
              </w:rPr>
            </w:pPr>
            <w:r w:rsidRPr="00701017">
              <w:rPr>
                <w:rFonts w:ascii="Times New Roman" w:eastAsia="Times New Roman" w:hAnsi="Times New Roman" w:cs="Times New Roman"/>
                <w:sz w:val="24"/>
                <w:szCs w:val="24"/>
                <w:lang w:eastAsia="ru-RU"/>
              </w:rPr>
              <w:t>С</w:t>
            </w:r>
          </w:p>
        </w:tc>
        <w:tc>
          <w:tcPr>
            <w:tcW w:w="330" w:type="pct"/>
            <w:shd w:val="clear" w:color="000000" w:fill="D9D9D9"/>
            <w:noWrap/>
            <w:vAlign w:val="center"/>
            <w:hideMark/>
          </w:tcPr>
          <w:p w:rsidR="0024154C" w:rsidRPr="00701017" w:rsidRDefault="0024154C" w:rsidP="00701017">
            <w:pPr>
              <w:spacing w:after="0" w:line="240" w:lineRule="auto"/>
              <w:jc w:val="center"/>
              <w:rPr>
                <w:rFonts w:ascii="Times New Roman" w:eastAsia="Times New Roman" w:hAnsi="Times New Roman" w:cs="Times New Roman"/>
                <w:sz w:val="24"/>
                <w:szCs w:val="24"/>
                <w:lang w:eastAsia="ru-RU"/>
              </w:rPr>
            </w:pPr>
            <w:r w:rsidRPr="00701017">
              <w:rPr>
                <w:rFonts w:ascii="Times New Roman" w:eastAsia="Times New Roman" w:hAnsi="Times New Roman" w:cs="Times New Roman"/>
                <w:sz w:val="24"/>
                <w:szCs w:val="24"/>
                <w:lang w:eastAsia="ru-RU"/>
              </w:rPr>
              <w:t>СРС</w:t>
            </w:r>
          </w:p>
        </w:tc>
        <w:tc>
          <w:tcPr>
            <w:tcW w:w="291" w:type="pct"/>
            <w:shd w:val="clear" w:color="000000" w:fill="D9D9D9"/>
            <w:vAlign w:val="center"/>
          </w:tcPr>
          <w:p w:rsidR="0024154C" w:rsidRPr="00701017" w:rsidRDefault="0024154C" w:rsidP="00701017">
            <w:pPr>
              <w:spacing w:after="0" w:line="240" w:lineRule="auto"/>
              <w:jc w:val="center"/>
              <w:rPr>
                <w:rFonts w:ascii="Times New Roman" w:eastAsia="Times New Roman" w:hAnsi="Times New Roman" w:cs="Times New Roman"/>
                <w:sz w:val="24"/>
                <w:szCs w:val="24"/>
                <w:lang w:eastAsia="ru-RU"/>
              </w:rPr>
            </w:pPr>
            <w:r w:rsidRPr="00701017">
              <w:rPr>
                <w:rFonts w:ascii="Times New Roman" w:eastAsia="Times New Roman" w:hAnsi="Times New Roman" w:cs="Times New Roman"/>
                <w:sz w:val="24"/>
                <w:szCs w:val="24"/>
                <w:lang w:eastAsia="ru-RU"/>
              </w:rPr>
              <w:t xml:space="preserve"> Контроль</w:t>
            </w:r>
          </w:p>
        </w:tc>
        <w:tc>
          <w:tcPr>
            <w:tcW w:w="1114" w:type="pct"/>
            <w:vMerge/>
            <w:vAlign w:val="center"/>
            <w:hideMark/>
          </w:tcPr>
          <w:p w:rsidR="0024154C" w:rsidRPr="00701017" w:rsidRDefault="0024154C" w:rsidP="00701017">
            <w:pPr>
              <w:spacing w:after="0" w:line="240" w:lineRule="auto"/>
              <w:rPr>
                <w:rFonts w:ascii="Times New Roman" w:eastAsia="Times New Roman" w:hAnsi="Times New Roman" w:cs="Times New Roman"/>
                <w:sz w:val="24"/>
                <w:szCs w:val="24"/>
                <w:lang w:eastAsia="ru-RU"/>
              </w:rPr>
            </w:pPr>
          </w:p>
        </w:tc>
      </w:tr>
      <w:tr w:rsidR="0024154C" w:rsidRPr="00701017" w:rsidTr="0024154C">
        <w:trPr>
          <w:trHeight w:val="405"/>
        </w:trPr>
        <w:tc>
          <w:tcPr>
            <w:tcW w:w="311" w:type="pct"/>
            <w:shd w:val="clear" w:color="000000" w:fill="FFFFFF"/>
            <w:noWrap/>
            <w:vAlign w:val="center"/>
            <w:hideMark/>
          </w:tcPr>
          <w:p w:rsidR="0024154C" w:rsidRPr="00701017" w:rsidRDefault="0024154C" w:rsidP="00701017">
            <w:pPr>
              <w:spacing w:after="0" w:line="240" w:lineRule="auto"/>
              <w:jc w:val="center"/>
              <w:rPr>
                <w:rFonts w:ascii="Times New Roman" w:eastAsia="Times New Roman" w:hAnsi="Times New Roman" w:cs="Times New Roman"/>
                <w:sz w:val="24"/>
                <w:szCs w:val="24"/>
                <w:lang w:eastAsia="ru-RU"/>
              </w:rPr>
            </w:pPr>
            <w:r w:rsidRPr="00701017">
              <w:rPr>
                <w:rFonts w:ascii="Times New Roman" w:eastAsia="Times New Roman" w:hAnsi="Times New Roman" w:cs="Times New Roman"/>
                <w:sz w:val="24"/>
                <w:szCs w:val="24"/>
                <w:lang w:eastAsia="ru-RU"/>
              </w:rPr>
              <w:t>1</w:t>
            </w:r>
          </w:p>
        </w:tc>
        <w:tc>
          <w:tcPr>
            <w:tcW w:w="1645" w:type="pct"/>
            <w:shd w:val="clear" w:color="auto" w:fill="auto"/>
            <w:vAlign w:val="center"/>
          </w:tcPr>
          <w:p w:rsidR="0024154C" w:rsidRPr="00701017" w:rsidRDefault="0024154C" w:rsidP="00701017">
            <w:pPr>
              <w:spacing w:after="0" w:line="240" w:lineRule="auto"/>
              <w:rPr>
                <w:rFonts w:ascii="Times New Roman" w:eastAsia="Calibri" w:hAnsi="Times New Roman" w:cs="Times New Roman"/>
                <w:sz w:val="24"/>
                <w:szCs w:val="24"/>
              </w:rPr>
            </w:pPr>
            <w:r w:rsidRPr="00701017">
              <w:rPr>
                <w:rFonts w:ascii="Times New Roman" w:eastAsia="Calibri" w:hAnsi="Times New Roman" w:cs="Times New Roman"/>
                <w:sz w:val="24"/>
                <w:szCs w:val="24"/>
              </w:rPr>
              <w:t>Эволюция понятия режиссер (режиссура)</w:t>
            </w:r>
          </w:p>
        </w:tc>
        <w:tc>
          <w:tcPr>
            <w:tcW w:w="391" w:type="pct"/>
            <w:vMerge w:val="restart"/>
            <w:shd w:val="clear" w:color="000000" w:fill="FFFFFF"/>
            <w:noWrap/>
            <w:vAlign w:val="center"/>
            <w:hideMark/>
          </w:tcPr>
          <w:p w:rsidR="0024154C" w:rsidRPr="00701017" w:rsidRDefault="0024154C" w:rsidP="00701017">
            <w:pPr>
              <w:spacing w:after="0" w:line="240" w:lineRule="auto"/>
              <w:rPr>
                <w:rFonts w:ascii="Times New Roman" w:eastAsia="Times New Roman" w:hAnsi="Times New Roman" w:cs="Times New Roman"/>
                <w:sz w:val="24"/>
                <w:szCs w:val="24"/>
                <w:lang w:val="en-US" w:eastAsia="ru-RU"/>
              </w:rPr>
            </w:pPr>
            <w:r w:rsidRPr="00701017">
              <w:rPr>
                <w:rFonts w:ascii="Times New Roman" w:eastAsia="Times New Roman" w:hAnsi="Times New Roman" w:cs="Times New Roman"/>
                <w:sz w:val="24"/>
                <w:szCs w:val="24"/>
                <w:lang w:val="en-US" w:eastAsia="ru-RU"/>
              </w:rPr>
              <w:t>VII</w:t>
            </w:r>
          </w:p>
        </w:tc>
        <w:tc>
          <w:tcPr>
            <w:tcW w:w="385" w:type="pct"/>
            <w:shd w:val="clear" w:color="000000" w:fill="FFFFFF"/>
            <w:noWrap/>
            <w:vAlign w:val="center"/>
            <w:hideMark/>
          </w:tcPr>
          <w:p w:rsidR="0024154C" w:rsidRPr="00701017" w:rsidRDefault="0024154C" w:rsidP="00701017">
            <w:pPr>
              <w:spacing w:after="0" w:line="240" w:lineRule="auto"/>
              <w:jc w:val="center"/>
              <w:rPr>
                <w:rFonts w:ascii="Times New Roman" w:eastAsia="Times New Roman" w:hAnsi="Times New Roman" w:cs="Times New Roman"/>
                <w:sz w:val="24"/>
                <w:szCs w:val="24"/>
                <w:lang w:val="en-US" w:eastAsia="ru-RU"/>
              </w:rPr>
            </w:pPr>
          </w:p>
        </w:tc>
        <w:tc>
          <w:tcPr>
            <w:tcW w:w="306" w:type="pct"/>
            <w:shd w:val="clear" w:color="000000" w:fill="FFFFFF"/>
            <w:noWrap/>
            <w:vAlign w:val="center"/>
          </w:tcPr>
          <w:p w:rsidR="0024154C" w:rsidRPr="00701017" w:rsidRDefault="0024154C" w:rsidP="00701017">
            <w:pPr>
              <w:spacing w:after="0" w:line="240" w:lineRule="auto"/>
              <w:jc w:val="center"/>
              <w:rPr>
                <w:rFonts w:ascii="Times New Roman" w:eastAsia="Times New Roman" w:hAnsi="Times New Roman" w:cs="Times New Roman"/>
                <w:sz w:val="24"/>
                <w:szCs w:val="24"/>
                <w:lang w:eastAsia="ru-RU"/>
              </w:rPr>
            </w:pPr>
            <w:r w:rsidRPr="00701017">
              <w:rPr>
                <w:rFonts w:ascii="Times New Roman" w:eastAsia="Times New Roman" w:hAnsi="Times New Roman" w:cs="Times New Roman"/>
                <w:sz w:val="24"/>
                <w:szCs w:val="24"/>
                <w:lang w:eastAsia="ru-RU"/>
              </w:rPr>
              <w:t>2</w:t>
            </w:r>
          </w:p>
        </w:tc>
        <w:tc>
          <w:tcPr>
            <w:tcW w:w="229" w:type="pct"/>
            <w:shd w:val="clear" w:color="000000" w:fill="FFFFFF"/>
            <w:noWrap/>
            <w:vAlign w:val="center"/>
          </w:tcPr>
          <w:p w:rsidR="0024154C" w:rsidRPr="00701017" w:rsidRDefault="0024154C" w:rsidP="00701017">
            <w:pPr>
              <w:spacing w:after="0" w:line="240" w:lineRule="auto"/>
              <w:jc w:val="center"/>
              <w:rPr>
                <w:rFonts w:ascii="Times New Roman" w:eastAsia="Times New Roman" w:hAnsi="Times New Roman" w:cs="Times New Roman"/>
                <w:sz w:val="24"/>
                <w:szCs w:val="24"/>
                <w:lang w:eastAsia="ru-RU"/>
              </w:rPr>
            </w:pPr>
          </w:p>
        </w:tc>
        <w:tc>
          <w:tcPr>
            <w:tcW w:w="330" w:type="pct"/>
            <w:shd w:val="clear" w:color="000000" w:fill="FFFFFF"/>
            <w:noWrap/>
            <w:vAlign w:val="center"/>
          </w:tcPr>
          <w:p w:rsidR="0024154C" w:rsidRPr="00701017" w:rsidRDefault="0024154C" w:rsidP="002415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291" w:type="pct"/>
            <w:shd w:val="clear" w:color="000000" w:fill="FFFFFF"/>
            <w:vAlign w:val="center"/>
          </w:tcPr>
          <w:p w:rsidR="0024154C" w:rsidRPr="00701017" w:rsidRDefault="0024154C" w:rsidP="00701017">
            <w:pPr>
              <w:spacing w:after="0" w:line="240" w:lineRule="auto"/>
              <w:jc w:val="center"/>
              <w:rPr>
                <w:rFonts w:ascii="Times New Roman" w:eastAsia="Times New Roman" w:hAnsi="Times New Roman" w:cs="Times New Roman"/>
                <w:sz w:val="24"/>
                <w:szCs w:val="24"/>
                <w:lang w:eastAsia="ru-RU"/>
              </w:rPr>
            </w:pPr>
          </w:p>
        </w:tc>
        <w:tc>
          <w:tcPr>
            <w:tcW w:w="1114" w:type="pct"/>
            <w:shd w:val="clear" w:color="000000" w:fill="FFFFFF"/>
            <w:noWrap/>
            <w:vAlign w:val="bottom"/>
            <w:hideMark/>
          </w:tcPr>
          <w:p w:rsidR="0024154C" w:rsidRPr="00701017" w:rsidRDefault="0024154C" w:rsidP="00701017">
            <w:pPr>
              <w:spacing w:after="0" w:line="240" w:lineRule="auto"/>
              <w:rPr>
                <w:rFonts w:ascii="Times New Roman" w:eastAsia="Times New Roman" w:hAnsi="Times New Roman" w:cs="Times New Roman"/>
                <w:sz w:val="24"/>
                <w:szCs w:val="24"/>
                <w:lang w:eastAsia="ru-RU"/>
              </w:rPr>
            </w:pPr>
            <w:r w:rsidRPr="00701017">
              <w:rPr>
                <w:rFonts w:ascii="Times New Roman" w:eastAsia="Times New Roman" w:hAnsi="Times New Roman" w:cs="Times New Roman"/>
                <w:sz w:val="24"/>
                <w:szCs w:val="24"/>
                <w:lang w:eastAsia="ru-RU"/>
              </w:rPr>
              <w:t xml:space="preserve"> Входной контроль- ТЕСТ </w:t>
            </w:r>
          </w:p>
        </w:tc>
      </w:tr>
      <w:tr w:rsidR="0024154C" w:rsidRPr="00701017" w:rsidTr="0024154C">
        <w:trPr>
          <w:trHeight w:val="330"/>
        </w:trPr>
        <w:tc>
          <w:tcPr>
            <w:tcW w:w="311" w:type="pct"/>
            <w:shd w:val="clear" w:color="000000" w:fill="FFFFFF"/>
            <w:noWrap/>
            <w:vAlign w:val="center"/>
          </w:tcPr>
          <w:p w:rsidR="0024154C" w:rsidRPr="00701017" w:rsidRDefault="0024154C" w:rsidP="00701017">
            <w:pPr>
              <w:spacing w:after="0" w:line="240" w:lineRule="auto"/>
              <w:jc w:val="center"/>
              <w:rPr>
                <w:rFonts w:ascii="Times New Roman" w:eastAsia="Times New Roman" w:hAnsi="Times New Roman" w:cs="Times New Roman"/>
                <w:sz w:val="24"/>
                <w:szCs w:val="24"/>
                <w:lang w:eastAsia="ru-RU"/>
              </w:rPr>
            </w:pPr>
            <w:r w:rsidRPr="00701017">
              <w:rPr>
                <w:rFonts w:ascii="Times New Roman" w:eastAsia="Times New Roman" w:hAnsi="Times New Roman" w:cs="Times New Roman"/>
                <w:sz w:val="24"/>
                <w:szCs w:val="24"/>
                <w:lang w:eastAsia="ru-RU"/>
              </w:rPr>
              <w:t>2</w:t>
            </w:r>
          </w:p>
        </w:tc>
        <w:tc>
          <w:tcPr>
            <w:tcW w:w="1645" w:type="pct"/>
            <w:shd w:val="clear" w:color="auto" w:fill="auto"/>
            <w:vAlign w:val="center"/>
          </w:tcPr>
          <w:p w:rsidR="0024154C" w:rsidRPr="00701017" w:rsidRDefault="0024154C" w:rsidP="00701017">
            <w:pPr>
              <w:spacing w:after="0" w:line="240" w:lineRule="auto"/>
              <w:rPr>
                <w:rFonts w:ascii="Times New Roman" w:eastAsia="Calibri" w:hAnsi="Times New Roman" w:cs="Times New Roman"/>
                <w:sz w:val="24"/>
                <w:szCs w:val="24"/>
              </w:rPr>
            </w:pPr>
            <w:r w:rsidRPr="00701017">
              <w:rPr>
                <w:rFonts w:ascii="Times New Roman" w:eastAsia="Calibri" w:hAnsi="Times New Roman" w:cs="Times New Roman"/>
                <w:sz w:val="24"/>
                <w:szCs w:val="24"/>
              </w:rPr>
              <w:t>Попытки создания целостных спектаклей в период театральной реформы XVIII века  в Англии и Германии (Д. Гаррик, Иффланд, Шрёдер).</w:t>
            </w:r>
          </w:p>
        </w:tc>
        <w:tc>
          <w:tcPr>
            <w:tcW w:w="391" w:type="pct"/>
            <w:vMerge/>
            <w:shd w:val="clear" w:color="000000" w:fill="FFFFFF"/>
            <w:noWrap/>
            <w:vAlign w:val="center"/>
          </w:tcPr>
          <w:p w:rsidR="0024154C" w:rsidRPr="00701017" w:rsidRDefault="0024154C" w:rsidP="00701017">
            <w:pPr>
              <w:spacing w:after="0" w:line="240" w:lineRule="auto"/>
              <w:rPr>
                <w:rFonts w:ascii="Times New Roman" w:eastAsia="Times New Roman" w:hAnsi="Times New Roman" w:cs="Times New Roman"/>
                <w:sz w:val="24"/>
                <w:szCs w:val="24"/>
                <w:lang w:eastAsia="ru-RU"/>
              </w:rPr>
            </w:pPr>
          </w:p>
        </w:tc>
        <w:tc>
          <w:tcPr>
            <w:tcW w:w="385" w:type="pct"/>
            <w:shd w:val="clear" w:color="000000" w:fill="FFFFFF"/>
            <w:noWrap/>
            <w:vAlign w:val="center"/>
          </w:tcPr>
          <w:p w:rsidR="0024154C" w:rsidRPr="00701017" w:rsidRDefault="0024154C" w:rsidP="00701017">
            <w:pPr>
              <w:spacing w:after="0" w:line="240" w:lineRule="auto"/>
              <w:jc w:val="center"/>
              <w:rPr>
                <w:rFonts w:ascii="Times New Roman" w:eastAsia="Times New Roman" w:hAnsi="Times New Roman" w:cs="Times New Roman"/>
                <w:sz w:val="24"/>
                <w:szCs w:val="24"/>
                <w:lang w:eastAsia="ru-RU"/>
              </w:rPr>
            </w:pPr>
          </w:p>
        </w:tc>
        <w:tc>
          <w:tcPr>
            <w:tcW w:w="306" w:type="pct"/>
            <w:shd w:val="clear" w:color="000000" w:fill="FFFFFF"/>
            <w:noWrap/>
            <w:vAlign w:val="center"/>
          </w:tcPr>
          <w:p w:rsidR="0024154C" w:rsidRPr="00701017" w:rsidRDefault="0024154C" w:rsidP="00701017">
            <w:pPr>
              <w:spacing w:after="0" w:line="240" w:lineRule="auto"/>
              <w:jc w:val="center"/>
              <w:rPr>
                <w:rFonts w:ascii="Times New Roman" w:eastAsia="Times New Roman" w:hAnsi="Times New Roman" w:cs="Times New Roman"/>
                <w:sz w:val="24"/>
                <w:szCs w:val="24"/>
                <w:lang w:eastAsia="ru-RU"/>
              </w:rPr>
            </w:pPr>
            <w:r w:rsidRPr="00701017">
              <w:rPr>
                <w:rFonts w:ascii="Times New Roman" w:eastAsia="Times New Roman" w:hAnsi="Times New Roman" w:cs="Times New Roman"/>
                <w:sz w:val="24"/>
                <w:szCs w:val="24"/>
                <w:lang w:eastAsia="ru-RU"/>
              </w:rPr>
              <w:t>2</w:t>
            </w:r>
          </w:p>
        </w:tc>
        <w:tc>
          <w:tcPr>
            <w:tcW w:w="229" w:type="pct"/>
            <w:shd w:val="clear" w:color="000000" w:fill="FFFFFF"/>
            <w:noWrap/>
            <w:vAlign w:val="center"/>
          </w:tcPr>
          <w:p w:rsidR="0024154C" w:rsidRPr="00701017" w:rsidRDefault="0024154C" w:rsidP="00701017">
            <w:pPr>
              <w:spacing w:after="0" w:line="240" w:lineRule="auto"/>
              <w:jc w:val="center"/>
              <w:rPr>
                <w:rFonts w:ascii="Times New Roman" w:eastAsia="Times New Roman" w:hAnsi="Times New Roman" w:cs="Times New Roman"/>
                <w:sz w:val="24"/>
                <w:szCs w:val="24"/>
                <w:lang w:eastAsia="ru-RU"/>
              </w:rPr>
            </w:pPr>
          </w:p>
        </w:tc>
        <w:tc>
          <w:tcPr>
            <w:tcW w:w="330" w:type="pct"/>
            <w:shd w:val="clear" w:color="000000" w:fill="FFFFFF"/>
            <w:noWrap/>
            <w:vAlign w:val="center"/>
          </w:tcPr>
          <w:p w:rsidR="0024154C" w:rsidRPr="00701017" w:rsidRDefault="0024154C" w:rsidP="0070101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91" w:type="pct"/>
            <w:shd w:val="clear" w:color="000000" w:fill="FFFFFF"/>
            <w:vAlign w:val="center"/>
          </w:tcPr>
          <w:p w:rsidR="0024154C" w:rsidRPr="00701017" w:rsidRDefault="0024154C" w:rsidP="00701017">
            <w:pPr>
              <w:spacing w:after="0" w:line="240" w:lineRule="auto"/>
              <w:jc w:val="center"/>
              <w:rPr>
                <w:rFonts w:ascii="Times New Roman" w:eastAsia="Times New Roman" w:hAnsi="Times New Roman" w:cs="Times New Roman"/>
                <w:sz w:val="24"/>
                <w:szCs w:val="24"/>
                <w:lang w:eastAsia="ru-RU"/>
              </w:rPr>
            </w:pPr>
          </w:p>
        </w:tc>
        <w:tc>
          <w:tcPr>
            <w:tcW w:w="1114" w:type="pct"/>
            <w:shd w:val="clear" w:color="000000" w:fill="FFFFFF"/>
            <w:noWrap/>
            <w:vAlign w:val="bottom"/>
          </w:tcPr>
          <w:p w:rsidR="0024154C" w:rsidRPr="00701017" w:rsidRDefault="0024154C" w:rsidP="00701017">
            <w:pPr>
              <w:spacing w:after="0" w:line="240" w:lineRule="auto"/>
              <w:rPr>
                <w:rFonts w:ascii="Times New Roman" w:eastAsia="Times New Roman" w:hAnsi="Times New Roman" w:cs="Times New Roman"/>
                <w:sz w:val="24"/>
                <w:szCs w:val="24"/>
                <w:lang w:eastAsia="ru-RU"/>
              </w:rPr>
            </w:pPr>
          </w:p>
        </w:tc>
      </w:tr>
      <w:tr w:rsidR="0024154C" w:rsidRPr="00701017" w:rsidTr="0024154C">
        <w:trPr>
          <w:trHeight w:val="360"/>
        </w:trPr>
        <w:tc>
          <w:tcPr>
            <w:tcW w:w="311" w:type="pct"/>
            <w:shd w:val="clear" w:color="000000" w:fill="FFFFFF"/>
            <w:noWrap/>
            <w:vAlign w:val="center"/>
          </w:tcPr>
          <w:p w:rsidR="0024154C" w:rsidRPr="00701017" w:rsidRDefault="0024154C" w:rsidP="00701017">
            <w:pPr>
              <w:spacing w:after="0" w:line="240" w:lineRule="auto"/>
              <w:jc w:val="center"/>
              <w:rPr>
                <w:rFonts w:ascii="Times New Roman" w:eastAsia="Times New Roman" w:hAnsi="Times New Roman" w:cs="Times New Roman"/>
                <w:sz w:val="24"/>
                <w:szCs w:val="24"/>
                <w:lang w:eastAsia="ru-RU"/>
              </w:rPr>
            </w:pPr>
            <w:r w:rsidRPr="00701017">
              <w:rPr>
                <w:rFonts w:ascii="Times New Roman" w:eastAsia="Times New Roman" w:hAnsi="Times New Roman" w:cs="Times New Roman"/>
                <w:sz w:val="24"/>
                <w:szCs w:val="24"/>
                <w:lang w:eastAsia="ru-RU"/>
              </w:rPr>
              <w:t>3</w:t>
            </w:r>
          </w:p>
        </w:tc>
        <w:tc>
          <w:tcPr>
            <w:tcW w:w="1645" w:type="pct"/>
            <w:shd w:val="clear" w:color="auto" w:fill="auto"/>
          </w:tcPr>
          <w:p w:rsidR="0024154C" w:rsidRPr="00701017" w:rsidRDefault="0024154C" w:rsidP="00701017">
            <w:pPr>
              <w:spacing w:after="0" w:line="240" w:lineRule="auto"/>
              <w:rPr>
                <w:rFonts w:ascii="Times New Roman" w:eastAsia="Calibri" w:hAnsi="Times New Roman" w:cs="Times New Roman"/>
                <w:bCs/>
                <w:spacing w:val="-4"/>
                <w:sz w:val="24"/>
                <w:szCs w:val="24"/>
              </w:rPr>
            </w:pPr>
            <w:r w:rsidRPr="00701017">
              <w:rPr>
                <w:rFonts w:ascii="Times New Roman" w:eastAsia="Calibri" w:hAnsi="Times New Roman" w:cs="Times New Roman"/>
                <w:bCs/>
                <w:spacing w:val="-4"/>
                <w:sz w:val="24"/>
                <w:szCs w:val="24"/>
              </w:rPr>
              <w:t>«Новая драма» и возникновение свободных театров (Европа, Россия).</w:t>
            </w:r>
          </w:p>
        </w:tc>
        <w:tc>
          <w:tcPr>
            <w:tcW w:w="391" w:type="pct"/>
            <w:vMerge/>
            <w:shd w:val="clear" w:color="000000" w:fill="FFFFFF"/>
            <w:noWrap/>
            <w:vAlign w:val="center"/>
          </w:tcPr>
          <w:p w:rsidR="0024154C" w:rsidRPr="00701017" w:rsidRDefault="0024154C" w:rsidP="00701017">
            <w:pPr>
              <w:spacing w:after="0" w:line="240" w:lineRule="auto"/>
              <w:rPr>
                <w:rFonts w:ascii="Times New Roman" w:eastAsia="Times New Roman" w:hAnsi="Times New Roman" w:cs="Times New Roman"/>
                <w:sz w:val="24"/>
                <w:szCs w:val="24"/>
                <w:lang w:eastAsia="ru-RU"/>
              </w:rPr>
            </w:pPr>
          </w:p>
        </w:tc>
        <w:tc>
          <w:tcPr>
            <w:tcW w:w="385" w:type="pct"/>
            <w:shd w:val="clear" w:color="000000" w:fill="FFFFFF"/>
            <w:noWrap/>
            <w:vAlign w:val="center"/>
          </w:tcPr>
          <w:p w:rsidR="0024154C" w:rsidRPr="00701017" w:rsidRDefault="0024154C" w:rsidP="00701017">
            <w:pPr>
              <w:spacing w:after="0" w:line="240" w:lineRule="auto"/>
              <w:jc w:val="center"/>
              <w:rPr>
                <w:rFonts w:ascii="Times New Roman" w:eastAsia="Times New Roman" w:hAnsi="Times New Roman" w:cs="Times New Roman"/>
                <w:sz w:val="24"/>
                <w:szCs w:val="24"/>
                <w:lang w:eastAsia="ru-RU"/>
              </w:rPr>
            </w:pPr>
          </w:p>
        </w:tc>
        <w:tc>
          <w:tcPr>
            <w:tcW w:w="306" w:type="pct"/>
            <w:shd w:val="clear" w:color="000000" w:fill="FFFFFF"/>
            <w:noWrap/>
            <w:vAlign w:val="center"/>
          </w:tcPr>
          <w:p w:rsidR="0024154C" w:rsidRPr="00701017" w:rsidRDefault="0024154C" w:rsidP="00701017">
            <w:pPr>
              <w:spacing w:after="0" w:line="240" w:lineRule="auto"/>
              <w:jc w:val="center"/>
              <w:rPr>
                <w:rFonts w:ascii="Times New Roman" w:eastAsia="Times New Roman" w:hAnsi="Times New Roman" w:cs="Times New Roman"/>
                <w:sz w:val="24"/>
                <w:szCs w:val="24"/>
                <w:lang w:eastAsia="ru-RU"/>
              </w:rPr>
            </w:pPr>
            <w:r w:rsidRPr="00701017">
              <w:rPr>
                <w:rFonts w:ascii="Times New Roman" w:eastAsia="Times New Roman" w:hAnsi="Times New Roman" w:cs="Times New Roman"/>
                <w:sz w:val="24"/>
                <w:szCs w:val="24"/>
                <w:lang w:eastAsia="ru-RU"/>
              </w:rPr>
              <w:t>2</w:t>
            </w:r>
          </w:p>
        </w:tc>
        <w:tc>
          <w:tcPr>
            <w:tcW w:w="229" w:type="pct"/>
            <w:shd w:val="clear" w:color="000000" w:fill="FFFFFF"/>
            <w:noWrap/>
            <w:vAlign w:val="center"/>
          </w:tcPr>
          <w:p w:rsidR="0024154C" w:rsidRPr="00701017" w:rsidRDefault="0024154C" w:rsidP="00701017">
            <w:pPr>
              <w:spacing w:after="0" w:line="240" w:lineRule="auto"/>
              <w:jc w:val="center"/>
              <w:rPr>
                <w:rFonts w:ascii="Times New Roman" w:eastAsia="Times New Roman" w:hAnsi="Times New Roman" w:cs="Times New Roman"/>
                <w:sz w:val="24"/>
                <w:szCs w:val="24"/>
                <w:lang w:eastAsia="ru-RU"/>
              </w:rPr>
            </w:pPr>
          </w:p>
        </w:tc>
        <w:tc>
          <w:tcPr>
            <w:tcW w:w="330" w:type="pct"/>
            <w:shd w:val="clear" w:color="000000" w:fill="FFFFFF"/>
            <w:noWrap/>
            <w:vAlign w:val="center"/>
          </w:tcPr>
          <w:p w:rsidR="0024154C" w:rsidRPr="00701017" w:rsidRDefault="0024154C" w:rsidP="0070101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91" w:type="pct"/>
            <w:shd w:val="clear" w:color="000000" w:fill="FFFFFF"/>
            <w:vAlign w:val="center"/>
          </w:tcPr>
          <w:p w:rsidR="0024154C" w:rsidRPr="00701017" w:rsidRDefault="0024154C" w:rsidP="00701017">
            <w:pPr>
              <w:spacing w:after="0" w:line="240" w:lineRule="auto"/>
              <w:jc w:val="center"/>
              <w:rPr>
                <w:rFonts w:ascii="Times New Roman" w:eastAsia="Times New Roman" w:hAnsi="Times New Roman" w:cs="Times New Roman"/>
                <w:sz w:val="24"/>
                <w:szCs w:val="24"/>
                <w:lang w:eastAsia="ru-RU"/>
              </w:rPr>
            </w:pPr>
          </w:p>
        </w:tc>
        <w:tc>
          <w:tcPr>
            <w:tcW w:w="1114" w:type="pct"/>
            <w:shd w:val="clear" w:color="000000" w:fill="FFFFFF"/>
            <w:noWrap/>
            <w:vAlign w:val="bottom"/>
          </w:tcPr>
          <w:p w:rsidR="0024154C" w:rsidRPr="00701017" w:rsidRDefault="0024154C" w:rsidP="00701017">
            <w:pPr>
              <w:spacing w:after="0" w:line="240" w:lineRule="auto"/>
              <w:rPr>
                <w:rFonts w:ascii="Times New Roman" w:eastAsia="Times New Roman" w:hAnsi="Times New Roman" w:cs="Times New Roman"/>
                <w:sz w:val="24"/>
                <w:szCs w:val="24"/>
                <w:lang w:eastAsia="ru-RU"/>
              </w:rPr>
            </w:pPr>
          </w:p>
        </w:tc>
      </w:tr>
      <w:tr w:rsidR="0024154C" w:rsidRPr="00701017" w:rsidTr="0024154C">
        <w:trPr>
          <w:trHeight w:val="360"/>
        </w:trPr>
        <w:tc>
          <w:tcPr>
            <w:tcW w:w="311" w:type="pct"/>
            <w:shd w:val="clear" w:color="000000" w:fill="FFFFFF"/>
            <w:noWrap/>
            <w:vAlign w:val="center"/>
          </w:tcPr>
          <w:p w:rsidR="0024154C" w:rsidRPr="00701017" w:rsidRDefault="0024154C" w:rsidP="00701017">
            <w:pPr>
              <w:spacing w:after="0" w:line="240" w:lineRule="auto"/>
              <w:jc w:val="center"/>
              <w:rPr>
                <w:rFonts w:ascii="Times New Roman" w:eastAsia="Times New Roman" w:hAnsi="Times New Roman" w:cs="Times New Roman"/>
                <w:sz w:val="24"/>
                <w:szCs w:val="24"/>
                <w:lang w:eastAsia="ru-RU"/>
              </w:rPr>
            </w:pPr>
            <w:r w:rsidRPr="00701017">
              <w:rPr>
                <w:rFonts w:ascii="Times New Roman" w:eastAsia="Times New Roman" w:hAnsi="Times New Roman" w:cs="Times New Roman"/>
                <w:sz w:val="24"/>
                <w:szCs w:val="24"/>
                <w:lang w:eastAsia="ru-RU"/>
              </w:rPr>
              <w:t>4</w:t>
            </w:r>
          </w:p>
        </w:tc>
        <w:tc>
          <w:tcPr>
            <w:tcW w:w="1645" w:type="pct"/>
            <w:shd w:val="clear" w:color="auto" w:fill="auto"/>
          </w:tcPr>
          <w:p w:rsidR="0024154C" w:rsidRPr="00701017" w:rsidRDefault="0024154C" w:rsidP="00701017">
            <w:pPr>
              <w:spacing w:after="0" w:line="240" w:lineRule="auto"/>
              <w:rPr>
                <w:rFonts w:ascii="Times New Roman" w:eastAsia="Calibri" w:hAnsi="Times New Roman" w:cs="Times New Roman"/>
                <w:spacing w:val="-4"/>
                <w:sz w:val="24"/>
                <w:szCs w:val="24"/>
              </w:rPr>
            </w:pPr>
            <w:r w:rsidRPr="00701017">
              <w:rPr>
                <w:rFonts w:ascii="Times New Roman" w:eastAsia="Calibri" w:hAnsi="Times New Roman" w:cs="Times New Roman"/>
                <w:spacing w:val="-4"/>
                <w:sz w:val="24"/>
                <w:szCs w:val="24"/>
              </w:rPr>
              <w:t>Режиссура как художественная профессия (конец Х1Х в.)</w:t>
            </w:r>
          </w:p>
        </w:tc>
        <w:tc>
          <w:tcPr>
            <w:tcW w:w="391" w:type="pct"/>
            <w:vMerge/>
            <w:shd w:val="clear" w:color="000000" w:fill="FFFFFF"/>
            <w:noWrap/>
            <w:vAlign w:val="center"/>
          </w:tcPr>
          <w:p w:rsidR="0024154C" w:rsidRPr="00701017" w:rsidRDefault="0024154C" w:rsidP="00701017">
            <w:pPr>
              <w:spacing w:after="0" w:line="240" w:lineRule="auto"/>
              <w:rPr>
                <w:rFonts w:ascii="Times New Roman" w:eastAsia="Times New Roman" w:hAnsi="Times New Roman" w:cs="Times New Roman"/>
                <w:sz w:val="24"/>
                <w:szCs w:val="24"/>
                <w:lang w:eastAsia="ru-RU"/>
              </w:rPr>
            </w:pPr>
          </w:p>
        </w:tc>
        <w:tc>
          <w:tcPr>
            <w:tcW w:w="385" w:type="pct"/>
            <w:shd w:val="clear" w:color="000000" w:fill="FFFFFF"/>
            <w:noWrap/>
            <w:vAlign w:val="center"/>
          </w:tcPr>
          <w:p w:rsidR="0024154C" w:rsidRPr="00701017" w:rsidRDefault="0024154C" w:rsidP="00701017">
            <w:pPr>
              <w:spacing w:after="0" w:line="240" w:lineRule="auto"/>
              <w:jc w:val="center"/>
              <w:rPr>
                <w:rFonts w:ascii="Times New Roman" w:eastAsia="Times New Roman" w:hAnsi="Times New Roman" w:cs="Times New Roman"/>
                <w:sz w:val="24"/>
                <w:szCs w:val="24"/>
                <w:lang w:eastAsia="ru-RU"/>
              </w:rPr>
            </w:pPr>
          </w:p>
        </w:tc>
        <w:tc>
          <w:tcPr>
            <w:tcW w:w="306" w:type="pct"/>
            <w:shd w:val="clear" w:color="000000" w:fill="FFFFFF"/>
            <w:noWrap/>
            <w:vAlign w:val="center"/>
          </w:tcPr>
          <w:p w:rsidR="0024154C" w:rsidRPr="00701017" w:rsidRDefault="0024154C" w:rsidP="0070101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9" w:type="pct"/>
            <w:shd w:val="clear" w:color="000000" w:fill="FFFFFF"/>
            <w:noWrap/>
            <w:vAlign w:val="center"/>
          </w:tcPr>
          <w:p w:rsidR="0024154C" w:rsidRPr="00701017" w:rsidRDefault="0024154C" w:rsidP="00701017">
            <w:pPr>
              <w:spacing w:after="0" w:line="240" w:lineRule="auto"/>
              <w:jc w:val="center"/>
              <w:rPr>
                <w:rFonts w:ascii="Times New Roman" w:eastAsia="Times New Roman" w:hAnsi="Times New Roman" w:cs="Times New Roman"/>
                <w:sz w:val="24"/>
                <w:szCs w:val="24"/>
                <w:lang w:eastAsia="ru-RU"/>
              </w:rPr>
            </w:pPr>
            <w:r w:rsidRPr="00701017">
              <w:rPr>
                <w:rFonts w:ascii="Times New Roman" w:eastAsia="Times New Roman" w:hAnsi="Times New Roman" w:cs="Times New Roman"/>
                <w:sz w:val="24"/>
                <w:szCs w:val="24"/>
                <w:lang w:eastAsia="ru-RU"/>
              </w:rPr>
              <w:t>1</w:t>
            </w:r>
          </w:p>
        </w:tc>
        <w:tc>
          <w:tcPr>
            <w:tcW w:w="330" w:type="pct"/>
            <w:shd w:val="clear" w:color="000000" w:fill="FFFFFF"/>
            <w:noWrap/>
            <w:vAlign w:val="center"/>
          </w:tcPr>
          <w:p w:rsidR="0024154C" w:rsidRPr="00701017" w:rsidRDefault="0024154C" w:rsidP="0070101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91" w:type="pct"/>
            <w:shd w:val="clear" w:color="000000" w:fill="FFFFFF"/>
            <w:vAlign w:val="center"/>
          </w:tcPr>
          <w:p w:rsidR="0024154C" w:rsidRPr="00701017" w:rsidRDefault="0024154C" w:rsidP="00701017">
            <w:pPr>
              <w:spacing w:after="0" w:line="240" w:lineRule="auto"/>
              <w:jc w:val="center"/>
              <w:rPr>
                <w:rFonts w:ascii="Times New Roman" w:eastAsia="Times New Roman" w:hAnsi="Times New Roman" w:cs="Times New Roman"/>
                <w:sz w:val="24"/>
                <w:szCs w:val="24"/>
                <w:lang w:eastAsia="ru-RU"/>
              </w:rPr>
            </w:pPr>
          </w:p>
        </w:tc>
        <w:tc>
          <w:tcPr>
            <w:tcW w:w="1114" w:type="pct"/>
            <w:shd w:val="clear" w:color="000000" w:fill="FFFFFF"/>
            <w:noWrap/>
            <w:vAlign w:val="bottom"/>
          </w:tcPr>
          <w:p w:rsidR="0024154C" w:rsidRPr="00701017" w:rsidRDefault="0024154C" w:rsidP="00701017">
            <w:pPr>
              <w:spacing w:after="0" w:line="240" w:lineRule="auto"/>
              <w:rPr>
                <w:rFonts w:ascii="Times New Roman" w:eastAsia="Times New Roman" w:hAnsi="Times New Roman" w:cs="Times New Roman"/>
                <w:sz w:val="24"/>
                <w:szCs w:val="24"/>
                <w:lang w:eastAsia="ru-RU"/>
              </w:rPr>
            </w:pPr>
          </w:p>
        </w:tc>
      </w:tr>
      <w:tr w:rsidR="0024154C" w:rsidRPr="00701017" w:rsidTr="0024154C">
        <w:trPr>
          <w:trHeight w:val="360"/>
        </w:trPr>
        <w:tc>
          <w:tcPr>
            <w:tcW w:w="311" w:type="pct"/>
            <w:shd w:val="clear" w:color="000000" w:fill="FFFFFF"/>
            <w:noWrap/>
            <w:vAlign w:val="center"/>
          </w:tcPr>
          <w:p w:rsidR="0024154C" w:rsidRPr="00701017" w:rsidRDefault="0024154C" w:rsidP="00701017">
            <w:pPr>
              <w:spacing w:after="0" w:line="240" w:lineRule="auto"/>
              <w:jc w:val="center"/>
              <w:rPr>
                <w:rFonts w:ascii="Times New Roman" w:eastAsia="Times New Roman" w:hAnsi="Times New Roman" w:cs="Times New Roman"/>
                <w:sz w:val="24"/>
                <w:szCs w:val="24"/>
                <w:lang w:eastAsia="ru-RU"/>
              </w:rPr>
            </w:pPr>
            <w:r w:rsidRPr="00701017">
              <w:rPr>
                <w:rFonts w:ascii="Times New Roman" w:eastAsia="Times New Roman" w:hAnsi="Times New Roman" w:cs="Times New Roman"/>
                <w:sz w:val="24"/>
                <w:szCs w:val="24"/>
                <w:lang w:eastAsia="ru-RU"/>
              </w:rPr>
              <w:t>5</w:t>
            </w:r>
          </w:p>
        </w:tc>
        <w:tc>
          <w:tcPr>
            <w:tcW w:w="1645" w:type="pct"/>
            <w:shd w:val="clear" w:color="auto" w:fill="auto"/>
          </w:tcPr>
          <w:p w:rsidR="0024154C" w:rsidRPr="00701017" w:rsidRDefault="0024154C" w:rsidP="00701017">
            <w:pPr>
              <w:rPr>
                <w:rFonts w:ascii="Times New Roman" w:eastAsia="Calibri" w:hAnsi="Times New Roman" w:cs="Times New Roman"/>
                <w:bCs/>
                <w:spacing w:val="-4"/>
                <w:sz w:val="24"/>
                <w:szCs w:val="24"/>
              </w:rPr>
            </w:pPr>
            <w:r w:rsidRPr="00701017">
              <w:rPr>
                <w:rFonts w:ascii="Times New Roman" w:eastAsia="Calibri" w:hAnsi="Times New Roman" w:cs="Times New Roman"/>
                <w:bCs/>
                <w:spacing w:val="-4"/>
                <w:sz w:val="24"/>
                <w:szCs w:val="24"/>
              </w:rPr>
              <w:t>Режиссерский театр ХХ века.</w:t>
            </w:r>
          </w:p>
          <w:p w:rsidR="0024154C" w:rsidRPr="00701017" w:rsidRDefault="0024154C" w:rsidP="00701017">
            <w:pPr>
              <w:spacing w:after="0" w:line="240" w:lineRule="auto"/>
              <w:rPr>
                <w:rFonts w:ascii="Times New Roman" w:eastAsia="Calibri" w:hAnsi="Times New Roman" w:cs="Times New Roman"/>
                <w:bCs/>
                <w:spacing w:val="-4"/>
                <w:sz w:val="24"/>
                <w:szCs w:val="24"/>
              </w:rPr>
            </w:pPr>
          </w:p>
        </w:tc>
        <w:tc>
          <w:tcPr>
            <w:tcW w:w="391" w:type="pct"/>
            <w:vMerge/>
            <w:shd w:val="clear" w:color="000000" w:fill="FFFFFF"/>
            <w:noWrap/>
            <w:vAlign w:val="center"/>
          </w:tcPr>
          <w:p w:rsidR="0024154C" w:rsidRPr="00701017" w:rsidRDefault="0024154C" w:rsidP="00701017">
            <w:pPr>
              <w:spacing w:after="0" w:line="240" w:lineRule="auto"/>
              <w:rPr>
                <w:rFonts w:ascii="Times New Roman" w:eastAsia="Times New Roman" w:hAnsi="Times New Roman" w:cs="Times New Roman"/>
                <w:sz w:val="24"/>
                <w:szCs w:val="24"/>
                <w:lang w:eastAsia="ru-RU"/>
              </w:rPr>
            </w:pPr>
          </w:p>
        </w:tc>
        <w:tc>
          <w:tcPr>
            <w:tcW w:w="385" w:type="pct"/>
            <w:shd w:val="clear" w:color="000000" w:fill="FFFFFF"/>
            <w:noWrap/>
            <w:vAlign w:val="center"/>
          </w:tcPr>
          <w:p w:rsidR="0024154C" w:rsidRPr="00701017" w:rsidRDefault="0024154C" w:rsidP="00701017">
            <w:pPr>
              <w:spacing w:after="0" w:line="240" w:lineRule="auto"/>
              <w:jc w:val="center"/>
              <w:rPr>
                <w:rFonts w:ascii="Times New Roman" w:eastAsia="Times New Roman" w:hAnsi="Times New Roman" w:cs="Times New Roman"/>
                <w:sz w:val="24"/>
                <w:szCs w:val="24"/>
                <w:lang w:eastAsia="ru-RU"/>
              </w:rPr>
            </w:pPr>
          </w:p>
        </w:tc>
        <w:tc>
          <w:tcPr>
            <w:tcW w:w="306" w:type="pct"/>
            <w:shd w:val="clear" w:color="000000" w:fill="FFFFFF"/>
            <w:noWrap/>
            <w:vAlign w:val="center"/>
          </w:tcPr>
          <w:p w:rsidR="0024154C" w:rsidRPr="00701017" w:rsidRDefault="0024154C" w:rsidP="0070101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9" w:type="pct"/>
            <w:shd w:val="clear" w:color="000000" w:fill="FFFFFF"/>
            <w:noWrap/>
            <w:vAlign w:val="center"/>
          </w:tcPr>
          <w:p w:rsidR="0024154C" w:rsidRPr="00701017" w:rsidRDefault="0024154C" w:rsidP="00701017">
            <w:pPr>
              <w:spacing w:after="0" w:line="240" w:lineRule="auto"/>
              <w:jc w:val="center"/>
              <w:rPr>
                <w:rFonts w:ascii="Times New Roman" w:eastAsia="Times New Roman" w:hAnsi="Times New Roman" w:cs="Times New Roman"/>
                <w:sz w:val="24"/>
                <w:szCs w:val="24"/>
                <w:lang w:eastAsia="ru-RU"/>
              </w:rPr>
            </w:pPr>
            <w:r w:rsidRPr="00701017">
              <w:rPr>
                <w:rFonts w:ascii="Times New Roman" w:eastAsia="Times New Roman" w:hAnsi="Times New Roman" w:cs="Times New Roman"/>
                <w:sz w:val="24"/>
                <w:szCs w:val="24"/>
                <w:lang w:eastAsia="ru-RU"/>
              </w:rPr>
              <w:t>1</w:t>
            </w:r>
          </w:p>
        </w:tc>
        <w:tc>
          <w:tcPr>
            <w:tcW w:w="330" w:type="pct"/>
            <w:shd w:val="clear" w:color="000000" w:fill="FFFFFF"/>
            <w:noWrap/>
            <w:vAlign w:val="center"/>
          </w:tcPr>
          <w:p w:rsidR="0024154C" w:rsidRPr="00701017" w:rsidRDefault="0024154C" w:rsidP="0070101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91" w:type="pct"/>
            <w:shd w:val="clear" w:color="000000" w:fill="FFFFFF"/>
            <w:vAlign w:val="center"/>
          </w:tcPr>
          <w:p w:rsidR="0024154C" w:rsidRPr="00701017" w:rsidRDefault="0024154C" w:rsidP="00701017">
            <w:pPr>
              <w:spacing w:after="0" w:line="240" w:lineRule="auto"/>
              <w:jc w:val="center"/>
              <w:rPr>
                <w:rFonts w:ascii="Times New Roman" w:eastAsia="Times New Roman" w:hAnsi="Times New Roman" w:cs="Times New Roman"/>
                <w:sz w:val="24"/>
                <w:szCs w:val="24"/>
                <w:lang w:eastAsia="ru-RU"/>
              </w:rPr>
            </w:pPr>
          </w:p>
        </w:tc>
        <w:tc>
          <w:tcPr>
            <w:tcW w:w="1114" w:type="pct"/>
            <w:shd w:val="clear" w:color="000000" w:fill="FFFFFF"/>
            <w:noWrap/>
            <w:vAlign w:val="bottom"/>
          </w:tcPr>
          <w:p w:rsidR="0024154C" w:rsidRPr="00701017" w:rsidRDefault="0024154C" w:rsidP="00701017">
            <w:pPr>
              <w:spacing w:after="0" w:line="240" w:lineRule="auto"/>
              <w:rPr>
                <w:rFonts w:ascii="Times New Roman" w:eastAsia="Times New Roman" w:hAnsi="Times New Roman" w:cs="Times New Roman"/>
                <w:sz w:val="24"/>
                <w:szCs w:val="24"/>
                <w:lang w:eastAsia="ru-RU"/>
              </w:rPr>
            </w:pPr>
          </w:p>
        </w:tc>
      </w:tr>
      <w:tr w:rsidR="0024154C" w:rsidRPr="00701017" w:rsidTr="0024154C">
        <w:trPr>
          <w:trHeight w:val="315"/>
        </w:trPr>
        <w:tc>
          <w:tcPr>
            <w:tcW w:w="311" w:type="pct"/>
            <w:shd w:val="clear" w:color="000000" w:fill="D9D9D9"/>
            <w:noWrap/>
            <w:vAlign w:val="bottom"/>
            <w:hideMark/>
          </w:tcPr>
          <w:p w:rsidR="0024154C" w:rsidRPr="00701017" w:rsidRDefault="0024154C" w:rsidP="00701017">
            <w:pPr>
              <w:spacing w:after="0" w:line="240" w:lineRule="auto"/>
              <w:rPr>
                <w:rFonts w:ascii="Times New Roman" w:eastAsia="Times New Roman" w:hAnsi="Times New Roman" w:cs="Times New Roman"/>
                <w:b/>
                <w:bCs/>
                <w:sz w:val="24"/>
                <w:szCs w:val="24"/>
                <w:lang w:eastAsia="ru-RU"/>
              </w:rPr>
            </w:pPr>
            <w:r w:rsidRPr="00701017">
              <w:rPr>
                <w:rFonts w:ascii="Times New Roman" w:eastAsia="Times New Roman" w:hAnsi="Times New Roman" w:cs="Times New Roman"/>
                <w:b/>
                <w:bCs/>
                <w:sz w:val="24"/>
                <w:szCs w:val="24"/>
                <w:lang w:eastAsia="ru-RU"/>
              </w:rPr>
              <w:t> </w:t>
            </w:r>
          </w:p>
        </w:tc>
        <w:tc>
          <w:tcPr>
            <w:tcW w:w="1645" w:type="pct"/>
            <w:shd w:val="clear" w:color="000000" w:fill="D9D9D9"/>
            <w:noWrap/>
            <w:vAlign w:val="bottom"/>
            <w:hideMark/>
          </w:tcPr>
          <w:p w:rsidR="0024154C" w:rsidRPr="00701017" w:rsidRDefault="0024154C" w:rsidP="00701017">
            <w:pPr>
              <w:spacing w:after="0" w:line="240" w:lineRule="auto"/>
              <w:rPr>
                <w:rFonts w:ascii="Times New Roman" w:eastAsia="Times New Roman" w:hAnsi="Times New Roman" w:cs="Times New Roman"/>
                <w:b/>
                <w:bCs/>
                <w:sz w:val="24"/>
                <w:szCs w:val="24"/>
                <w:lang w:eastAsia="ru-RU"/>
              </w:rPr>
            </w:pPr>
            <w:r w:rsidRPr="00701017">
              <w:rPr>
                <w:rFonts w:ascii="Times New Roman" w:eastAsia="Times New Roman" w:hAnsi="Times New Roman" w:cs="Times New Roman"/>
                <w:b/>
                <w:bCs/>
                <w:sz w:val="24"/>
                <w:szCs w:val="24"/>
                <w:lang w:eastAsia="ru-RU"/>
              </w:rPr>
              <w:t>Итого по семестру</w:t>
            </w:r>
          </w:p>
        </w:tc>
        <w:tc>
          <w:tcPr>
            <w:tcW w:w="391" w:type="pct"/>
            <w:shd w:val="clear" w:color="000000" w:fill="D9D9D9"/>
            <w:noWrap/>
            <w:vAlign w:val="bottom"/>
            <w:hideMark/>
          </w:tcPr>
          <w:p w:rsidR="0024154C" w:rsidRPr="00701017" w:rsidRDefault="0024154C" w:rsidP="00701017">
            <w:pPr>
              <w:spacing w:after="0" w:line="240" w:lineRule="auto"/>
              <w:jc w:val="center"/>
              <w:rPr>
                <w:rFonts w:ascii="Times New Roman" w:eastAsia="Times New Roman" w:hAnsi="Times New Roman" w:cs="Times New Roman"/>
                <w:b/>
                <w:bCs/>
                <w:sz w:val="24"/>
                <w:szCs w:val="24"/>
                <w:lang w:eastAsia="ru-RU"/>
              </w:rPr>
            </w:pPr>
            <w:r w:rsidRPr="00701017">
              <w:rPr>
                <w:rFonts w:ascii="Times New Roman" w:eastAsia="Times New Roman" w:hAnsi="Times New Roman" w:cs="Times New Roman"/>
                <w:b/>
                <w:bCs/>
                <w:sz w:val="24"/>
                <w:szCs w:val="24"/>
                <w:lang w:eastAsia="ru-RU"/>
              </w:rPr>
              <w:t>VII</w:t>
            </w:r>
          </w:p>
        </w:tc>
        <w:tc>
          <w:tcPr>
            <w:tcW w:w="385" w:type="pct"/>
            <w:shd w:val="clear" w:color="000000" w:fill="D9D9D9"/>
            <w:noWrap/>
            <w:vAlign w:val="center"/>
            <w:hideMark/>
          </w:tcPr>
          <w:p w:rsidR="0024154C" w:rsidRPr="00701017" w:rsidRDefault="0024154C" w:rsidP="00701017">
            <w:pPr>
              <w:spacing w:after="0" w:line="240" w:lineRule="auto"/>
              <w:jc w:val="center"/>
              <w:rPr>
                <w:rFonts w:ascii="Times New Roman" w:eastAsia="Times New Roman" w:hAnsi="Times New Roman" w:cs="Times New Roman"/>
                <w:b/>
                <w:bCs/>
                <w:sz w:val="24"/>
                <w:szCs w:val="24"/>
                <w:lang w:eastAsia="ru-RU"/>
              </w:rPr>
            </w:pPr>
            <w:r w:rsidRPr="00701017">
              <w:rPr>
                <w:rFonts w:ascii="Times New Roman" w:eastAsia="Times New Roman" w:hAnsi="Times New Roman" w:cs="Times New Roman"/>
                <w:b/>
                <w:bCs/>
                <w:sz w:val="24"/>
                <w:szCs w:val="24"/>
                <w:lang w:eastAsia="ru-RU"/>
              </w:rPr>
              <w:t>90</w:t>
            </w:r>
          </w:p>
        </w:tc>
        <w:tc>
          <w:tcPr>
            <w:tcW w:w="306" w:type="pct"/>
            <w:shd w:val="clear" w:color="000000" w:fill="D9D9D9"/>
            <w:noWrap/>
            <w:vAlign w:val="center"/>
            <w:hideMark/>
          </w:tcPr>
          <w:p w:rsidR="0024154C" w:rsidRPr="00701017" w:rsidRDefault="0024154C" w:rsidP="0024154C">
            <w:pPr>
              <w:spacing w:after="0" w:line="240" w:lineRule="auto"/>
              <w:jc w:val="center"/>
              <w:rPr>
                <w:rFonts w:ascii="Times New Roman" w:eastAsia="Times New Roman" w:hAnsi="Times New Roman" w:cs="Times New Roman"/>
                <w:b/>
                <w:bCs/>
                <w:sz w:val="24"/>
                <w:szCs w:val="24"/>
                <w:lang w:eastAsia="ru-RU"/>
              </w:rPr>
            </w:pPr>
            <w:r w:rsidRPr="00701017">
              <w:rPr>
                <w:rFonts w:ascii="Times New Roman" w:eastAsia="Times New Roman" w:hAnsi="Times New Roman" w:cs="Times New Roman"/>
                <w:b/>
                <w:bCs/>
                <w:sz w:val="24"/>
                <w:szCs w:val="24"/>
                <w:lang w:eastAsia="ru-RU"/>
              </w:rPr>
              <w:t>1</w:t>
            </w:r>
            <w:r>
              <w:rPr>
                <w:rFonts w:ascii="Times New Roman" w:eastAsia="Times New Roman" w:hAnsi="Times New Roman" w:cs="Times New Roman"/>
                <w:b/>
                <w:bCs/>
                <w:sz w:val="24"/>
                <w:szCs w:val="24"/>
                <w:lang w:eastAsia="ru-RU"/>
              </w:rPr>
              <w:t>0</w:t>
            </w:r>
          </w:p>
        </w:tc>
        <w:tc>
          <w:tcPr>
            <w:tcW w:w="229" w:type="pct"/>
            <w:shd w:val="clear" w:color="000000" w:fill="D9D9D9"/>
            <w:noWrap/>
            <w:vAlign w:val="center"/>
            <w:hideMark/>
          </w:tcPr>
          <w:p w:rsidR="0024154C" w:rsidRPr="00701017" w:rsidRDefault="0024154C" w:rsidP="00701017">
            <w:pPr>
              <w:spacing w:after="0" w:line="240" w:lineRule="auto"/>
              <w:jc w:val="center"/>
              <w:rPr>
                <w:rFonts w:ascii="Times New Roman" w:eastAsia="Times New Roman" w:hAnsi="Times New Roman" w:cs="Times New Roman"/>
                <w:b/>
                <w:bCs/>
                <w:sz w:val="24"/>
                <w:szCs w:val="24"/>
                <w:lang w:eastAsia="ru-RU"/>
              </w:rPr>
            </w:pPr>
            <w:r w:rsidRPr="00701017">
              <w:rPr>
                <w:rFonts w:ascii="Times New Roman" w:eastAsia="Times New Roman" w:hAnsi="Times New Roman" w:cs="Times New Roman"/>
                <w:b/>
                <w:bCs/>
                <w:sz w:val="24"/>
                <w:szCs w:val="24"/>
                <w:lang w:eastAsia="ru-RU"/>
              </w:rPr>
              <w:t>2</w:t>
            </w:r>
          </w:p>
        </w:tc>
        <w:tc>
          <w:tcPr>
            <w:tcW w:w="330" w:type="pct"/>
            <w:shd w:val="clear" w:color="000000" w:fill="D9D9D9"/>
            <w:noWrap/>
            <w:vAlign w:val="center"/>
            <w:hideMark/>
          </w:tcPr>
          <w:p w:rsidR="0024154C" w:rsidRPr="00701017" w:rsidRDefault="0024154C" w:rsidP="0024154C">
            <w:pPr>
              <w:spacing w:after="0" w:line="240" w:lineRule="auto"/>
              <w:jc w:val="center"/>
              <w:rPr>
                <w:rFonts w:ascii="Times New Roman" w:eastAsia="Times New Roman" w:hAnsi="Times New Roman" w:cs="Times New Roman"/>
                <w:b/>
                <w:bCs/>
                <w:sz w:val="24"/>
                <w:szCs w:val="24"/>
                <w:lang w:eastAsia="ru-RU"/>
              </w:rPr>
            </w:pPr>
            <w:r w:rsidRPr="00701017">
              <w:rPr>
                <w:rFonts w:ascii="Times New Roman" w:eastAsia="Times New Roman" w:hAnsi="Times New Roman" w:cs="Times New Roman"/>
                <w:b/>
                <w:bCs/>
                <w:sz w:val="24"/>
                <w:szCs w:val="24"/>
                <w:lang w:eastAsia="ru-RU"/>
              </w:rPr>
              <w:t>7</w:t>
            </w:r>
            <w:r>
              <w:rPr>
                <w:rFonts w:ascii="Times New Roman" w:eastAsia="Times New Roman" w:hAnsi="Times New Roman" w:cs="Times New Roman"/>
                <w:b/>
                <w:bCs/>
                <w:sz w:val="24"/>
                <w:szCs w:val="24"/>
                <w:lang w:eastAsia="ru-RU"/>
              </w:rPr>
              <w:t>4</w:t>
            </w:r>
            <w:r w:rsidRPr="00701017">
              <w:rPr>
                <w:rFonts w:ascii="Times New Roman" w:eastAsia="Times New Roman" w:hAnsi="Times New Roman" w:cs="Times New Roman"/>
                <w:b/>
                <w:bCs/>
                <w:sz w:val="24"/>
                <w:szCs w:val="24"/>
                <w:lang w:eastAsia="ru-RU"/>
              </w:rPr>
              <w:t> </w:t>
            </w:r>
          </w:p>
        </w:tc>
        <w:tc>
          <w:tcPr>
            <w:tcW w:w="291" w:type="pct"/>
            <w:shd w:val="clear" w:color="000000" w:fill="D9D9D9"/>
            <w:vAlign w:val="center"/>
          </w:tcPr>
          <w:p w:rsidR="0024154C" w:rsidRPr="00701017" w:rsidRDefault="0024154C" w:rsidP="00701017">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1114" w:type="pct"/>
            <w:shd w:val="clear" w:color="000000" w:fill="D9D9D9"/>
            <w:noWrap/>
            <w:vAlign w:val="bottom"/>
            <w:hideMark/>
          </w:tcPr>
          <w:p w:rsidR="0024154C" w:rsidRPr="00701017" w:rsidRDefault="0024154C" w:rsidP="00701017">
            <w:pPr>
              <w:spacing w:after="0" w:line="240" w:lineRule="auto"/>
              <w:jc w:val="center"/>
              <w:rPr>
                <w:rFonts w:ascii="Times New Roman" w:eastAsia="Times New Roman" w:hAnsi="Times New Roman" w:cs="Times New Roman"/>
                <w:b/>
                <w:bCs/>
                <w:sz w:val="24"/>
                <w:szCs w:val="24"/>
                <w:lang w:eastAsia="ru-RU"/>
              </w:rPr>
            </w:pPr>
            <w:r w:rsidRPr="00701017">
              <w:rPr>
                <w:rFonts w:ascii="Times New Roman" w:eastAsia="Times New Roman" w:hAnsi="Times New Roman" w:cs="Times New Roman"/>
                <w:b/>
                <w:bCs/>
                <w:sz w:val="24"/>
                <w:szCs w:val="24"/>
                <w:lang w:eastAsia="ru-RU"/>
              </w:rPr>
              <w:t>ЗАЧЕТ/  4  </w:t>
            </w:r>
          </w:p>
        </w:tc>
      </w:tr>
      <w:tr w:rsidR="0024154C" w:rsidRPr="00701017" w:rsidTr="0024154C">
        <w:trPr>
          <w:trHeight w:val="488"/>
        </w:trPr>
        <w:tc>
          <w:tcPr>
            <w:tcW w:w="311" w:type="pct"/>
            <w:shd w:val="clear" w:color="auto" w:fill="auto"/>
            <w:noWrap/>
            <w:vAlign w:val="bottom"/>
            <w:hideMark/>
          </w:tcPr>
          <w:p w:rsidR="0024154C" w:rsidRPr="00701017" w:rsidRDefault="0024154C" w:rsidP="00701017">
            <w:pPr>
              <w:spacing w:after="0" w:line="240" w:lineRule="auto"/>
              <w:rPr>
                <w:rFonts w:ascii="Times New Roman" w:eastAsia="Times New Roman" w:hAnsi="Times New Roman" w:cs="Times New Roman"/>
                <w:bCs/>
                <w:sz w:val="24"/>
                <w:szCs w:val="24"/>
                <w:lang w:eastAsia="ru-RU"/>
              </w:rPr>
            </w:pPr>
            <w:r w:rsidRPr="00701017">
              <w:rPr>
                <w:rFonts w:ascii="Times New Roman" w:eastAsia="Times New Roman" w:hAnsi="Times New Roman" w:cs="Times New Roman"/>
                <w:bCs/>
                <w:sz w:val="24"/>
                <w:szCs w:val="24"/>
                <w:lang w:eastAsia="ru-RU"/>
              </w:rPr>
              <w:t>6</w:t>
            </w:r>
          </w:p>
        </w:tc>
        <w:tc>
          <w:tcPr>
            <w:tcW w:w="1645" w:type="pct"/>
            <w:shd w:val="clear" w:color="auto" w:fill="auto"/>
            <w:noWrap/>
          </w:tcPr>
          <w:p w:rsidR="0024154C" w:rsidRPr="00701017" w:rsidRDefault="0024154C" w:rsidP="00701017">
            <w:pPr>
              <w:spacing w:after="0" w:line="240" w:lineRule="auto"/>
              <w:rPr>
                <w:rFonts w:ascii="Times New Roman" w:eastAsia="Times New Roman" w:hAnsi="Times New Roman" w:cs="Times New Roman"/>
                <w:sz w:val="24"/>
                <w:szCs w:val="24"/>
                <w:lang w:eastAsia="ru-RU"/>
              </w:rPr>
            </w:pPr>
          </w:p>
          <w:p w:rsidR="0024154C" w:rsidRPr="00701017" w:rsidRDefault="0024154C" w:rsidP="00701017">
            <w:pPr>
              <w:spacing w:after="0" w:line="240" w:lineRule="auto"/>
              <w:rPr>
                <w:rFonts w:ascii="Times New Roman" w:eastAsia="Times New Roman" w:hAnsi="Times New Roman" w:cs="Times New Roman"/>
                <w:sz w:val="24"/>
                <w:szCs w:val="24"/>
                <w:lang w:eastAsia="ru-RU"/>
              </w:rPr>
            </w:pPr>
            <w:r w:rsidRPr="00701017">
              <w:rPr>
                <w:rFonts w:ascii="Times New Roman" w:eastAsia="Times New Roman" w:hAnsi="Times New Roman" w:cs="Times New Roman"/>
                <w:sz w:val="24"/>
                <w:szCs w:val="24"/>
                <w:lang w:eastAsia="ru-RU"/>
              </w:rPr>
              <w:t>Режиссерский анализ пьесы</w:t>
            </w:r>
          </w:p>
        </w:tc>
        <w:tc>
          <w:tcPr>
            <w:tcW w:w="391" w:type="pct"/>
            <w:vMerge w:val="restart"/>
            <w:shd w:val="clear" w:color="auto" w:fill="auto"/>
            <w:noWrap/>
            <w:vAlign w:val="bottom"/>
            <w:hideMark/>
          </w:tcPr>
          <w:p w:rsidR="0024154C" w:rsidRPr="00701017" w:rsidRDefault="0024154C" w:rsidP="00701017">
            <w:pPr>
              <w:spacing w:after="0" w:line="2280" w:lineRule="auto"/>
              <w:jc w:val="center"/>
              <w:rPr>
                <w:rFonts w:ascii="Times New Roman" w:eastAsia="Times New Roman" w:hAnsi="Times New Roman" w:cs="Times New Roman"/>
                <w:sz w:val="24"/>
                <w:szCs w:val="24"/>
                <w:lang w:eastAsia="ru-RU"/>
              </w:rPr>
            </w:pPr>
            <w:r w:rsidRPr="00701017">
              <w:rPr>
                <w:rFonts w:ascii="Times New Roman" w:eastAsia="Times New Roman" w:hAnsi="Times New Roman" w:cs="Times New Roman"/>
                <w:sz w:val="24"/>
                <w:szCs w:val="24"/>
                <w:lang w:val="en-US" w:eastAsia="ru-RU"/>
              </w:rPr>
              <w:t>VIII</w:t>
            </w:r>
          </w:p>
        </w:tc>
        <w:tc>
          <w:tcPr>
            <w:tcW w:w="385" w:type="pct"/>
            <w:shd w:val="clear" w:color="auto" w:fill="auto"/>
            <w:noWrap/>
            <w:vAlign w:val="center"/>
            <w:hideMark/>
          </w:tcPr>
          <w:p w:rsidR="0024154C" w:rsidRPr="00701017" w:rsidRDefault="0024154C" w:rsidP="00701017">
            <w:pPr>
              <w:spacing w:after="0" w:line="240" w:lineRule="auto"/>
              <w:jc w:val="center"/>
              <w:rPr>
                <w:rFonts w:ascii="Times New Roman" w:eastAsia="Times New Roman" w:hAnsi="Times New Roman" w:cs="Times New Roman"/>
                <w:b/>
                <w:bCs/>
                <w:sz w:val="24"/>
                <w:szCs w:val="24"/>
                <w:lang w:eastAsia="ru-RU"/>
              </w:rPr>
            </w:pPr>
          </w:p>
        </w:tc>
        <w:tc>
          <w:tcPr>
            <w:tcW w:w="306" w:type="pct"/>
            <w:shd w:val="clear" w:color="auto" w:fill="auto"/>
            <w:noWrap/>
            <w:vAlign w:val="center"/>
            <w:hideMark/>
          </w:tcPr>
          <w:p w:rsidR="0024154C" w:rsidRPr="00701017" w:rsidRDefault="00A758E2" w:rsidP="00701017">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229" w:type="pct"/>
            <w:shd w:val="clear" w:color="auto" w:fill="auto"/>
            <w:noWrap/>
            <w:vAlign w:val="center"/>
            <w:hideMark/>
          </w:tcPr>
          <w:p w:rsidR="0024154C" w:rsidRPr="00701017" w:rsidRDefault="00A758E2" w:rsidP="00701017">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330" w:type="pct"/>
            <w:shd w:val="clear" w:color="auto" w:fill="auto"/>
            <w:noWrap/>
            <w:vAlign w:val="center"/>
          </w:tcPr>
          <w:p w:rsidR="0024154C" w:rsidRPr="00701017" w:rsidRDefault="00FB26D4" w:rsidP="00701017">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w:t>
            </w:r>
          </w:p>
        </w:tc>
        <w:tc>
          <w:tcPr>
            <w:tcW w:w="291" w:type="pct"/>
            <w:shd w:val="clear" w:color="auto" w:fill="auto"/>
            <w:vAlign w:val="center"/>
          </w:tcPr>
          <w:p w:rsidR="0024154C" w:rsidRPr="00701017" w:rsidRDefault="0024154C" w:rsidP="00701017">
            <w:pPr>
              <w:spacing w:after="0" w:line="240" w:lineRule="auto"/>
              <w:jc w:val="center"/>
              <w:rPr>
                <w:rFonts w:ascii="Times New Roman" w:eastAsia="Times New Roman" w:hAnsi="Times New Roman" w:cs="Times New Roman"/>
                <w:bCs/>
                <w:sz w:val="24"/>
                <w:szCs w:val="24"/>
                <w:lang w:val="en-US" w:eastAsia="ru-RU"/>
              </w:rPr>
            </w:pPr>
          </w:p>
        </w:tc>
        <w:tc>
          <w:tcPr>
            <w:tcW w:w="1114" w:type="pct"/>
            <w:shd w:val="clear" w:color="auto" w:fill="auto"/>
            <w:noWrap/>
            <w:vAlign w:val="bottom"/>
            <w:hideMark/>
          </w:tcPr>
          <w:p w:rsidR="0024154C" w:rsidRPr="00701017" w:rsidRDefault="0024154C" w:rsidP="00701017">
            <w:pPr>
              <w:spacing w:after="0" w:line="240" w:lineRule="auto"/>
              <w:jc w:val="center"/>
              <w:rPr>
                <w:rFonts w:ascii="Times New Roman" w:eastAsia="Times New Roman" w:hAnsi="Times New Roman" w:cs="Times New Roman"/>
                <w:b/>
                <w:bCs/>
                <w:sz w:val="24"/>
                <w:szCs w:val="24"/>
                <w:lang w:eastAsia="ru-RU"/>
              </w:rPr>
            </w:pPr>
          </w:p>
        </w:tc>
      </w:tr>
      <w:tr w:rsidR="0024154C" w:rsidRPr="00701017" w:rsidTr="0024154C">
        <w:trPr>
          <w:trHeight w:val="315"/>
        </w:trPr>
        <w:tc>
          <w:tcPr>
            <w:tcW w:w="311" w:type="pct"/>
            <w:shd w:val="clear" w:color="auto" w:fill="auto"/>
            <w:noWrap/>
            <w:vAlign w:val="bottom"/>
            <w:hideMark/>
          </w:tcPr>
          <w:p w:rsidR="0024154C" w:rsidRPr="00701017" w:rsidRDefault="0024154C" w:rsidP="00701017">
            <w:pPr>
              <w:spacing w:after="0" w:line="240" w:lineRule="auto"/>
              <w:rPr>
                <w:rFonts w:ascii="Times New Roman" w:eastAsia="Times New Roman" w:hAnsi="Times New Roman" w:cs="Times New Roman"/>
                <w:bCs/>
                <w:sz w:val="24"/>
                <w:szCs w:val="24"/>
                <w:lang w:eastAsia="ru-RU"/>
              </w:rPr>
            </w:pPr>
            <w:r w:rsidRPr="00701017">
              <w:rPr>
                <w:rFonts w:ascii="Times New Roman" w:eastAsia="Times New Roman" w:hAnsi="Times New Roman" w:cs="Times New Roman"/>
                <w:bCs/>
                <w:sz w:val="24"/>
                <w:szCs w:val="24"/>
                <w:lang w:eastAsia="ru-RU"/>
              </w:rPr>
              <w:t>7</w:t>
            </w:r>
          </w:p>
        </w:tc>
        <w:tc>
          <w:tcPr>
            <w:tcW w:w="1645" w:type="pct"/>
            <w:shd w:val="clear" w:color="auto" w:fill="auto"/>
            <w:noWrap/>
          </w:tcPr>
          <w:p w:rsidR="0024154C" w:rsidRPr="00701017" w:rsidRDefault="0024154C" w:rsidP="00701017">
            <w:pPr>
              <w:spacing w:after="0" w:line="240" w:lineRule="auto"/>
              <w:rPr>
                <w:rFonts w:ascii="Times New Roman" w:eastAsia="Calibri" w:hAnsi="Times New Roman" w:cs="Times New Roman"/>
                <w:sz w:val="24"/>
                <w:szCs w:val="24"/>
              </w:rPr>
            </w:pPr>
            <w:r w:rsidRPr="00701017">
              <w:rPr>
                <w:rFonts w:ascii="Times New Roman" w:eastAsia="Calibri" w:hAnsi="Times New Roman" w:cs="Times New Roman"/>
                <w:sz w:val="24"/>
                <w:szCs w:val="24"/>
              </w:rPr>
              <w:t>Режиссерские художественные выразительные средства: Атмосфера и темпоритм</w:t>
            </w:r>
          </w:p>
        </w:tc>
        <w:tc>
          <w:tcPr>
            <w:tcW w:w="391" w:type="pct"/>
            <w:vMerge/>
            <w:shd w:val="clear" w:color="auto" w:fill="auto"/>
            <w:noWrap/>
            <w:vAlign w:val="bottom"/>
            <w:hideMark/>
          </w:tcPr>
          <w:p w:rsidR="0024154C" w:rsidRPr="00701017" w:rsidRDefault="0024154C" w:rsidP="00701017">
            <w:pPr>
              <w:spacing w:after="0" w:line="240" w:lineRule="auto"/>
              <w:jc w:val="center"/>
              <w:rPr>
                <w:rFonts w:ascii="Times New Roman" w:eastAsia="Times New Roman" w:hAnsi="Times New Roman" w:cs="Times New Roman"/>
                <w:b/>
                <w:bCs/>
                <w:sz w:val="24"/>
                <w:szCs w:val="24"/>
                <w:lang w:eastAsia="ru-RU"/>
              </w:rPr>
            </w:pPr>
          </w:p>
        </w:tc>
        <w:tc>
          <w:tcPr>
            <w:tcW w:w="385" w:type="pct"/>
            <w:shd w:val="clear" w:color="auto" w:fill="auto"/>
            <w:noWrap/>
            <w:vAlign w:val="center"/>
            <w:hideMark/>
          </w:tcPr>
          <w:p w:rsidR="0024154C" w:rsidRPr="00701017" w:rsidRDefault="0024154C" w:rsidP="00701017">
            <w:pPr>
              <w:spacing w:after="0" w:line="240" w:lineRule="auto"/>
              <w:jc w:val="center"/>
              <w:rPr>
                <w:rFonts w:ascii="Times New Roman" w:eastAsia="Times New Roman" w:hAnsi="Times New Roman" w:cs="Times New Roman"/>
                <w:b/>
                <w:bCs/>
                <w:sz w:val="24"/>
                <w:szCs w:val="24"/>
                <w:lang w:eastAsia="ru-RU"/>
              </w:rPr>
            </w:pPr>
          </w:p>
        </w:tc>
        <w:tc>
          <w:tcPr>
            <w:tcW w:w="306" w:type="pct"/>
            <w:shd w:val="clear" w:color="auto" w:fill="auto"/>
            <w:noWrap/>
            <w:vAlign w:val="center"/>
            <w:hideMark/>
          </w:tcPr>
          <w:p w:rsidR="0024154C" w:rsidRPr="00701017" w:rsidRDefault="00FB26D4" w:rsidP="00701017">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229" w:type="pct"/>
            <w:shd w:val="clear" w:color="auto" w:fill="auto"/>
            <w:noWrap/>
            <w:vAlign w:val="center"/>
            <w:hideMark/>
          </w:tcPr>
          <w:p w:rsidR="0024154C" w:rsidRPr="00701017" w:rsidRDefault="0024154C" w:rsidP="00701017">
            <w:pPr>
              <w:spacing w:after="0" w:line="240" w:lineRule="auto"/>
              <w:jc w:val="center"/>
              <w:rPr>
                <w:rFonts w:ascii="Times New Roman" w:eastAsia="Times New Roman" w:hAnsi="Times New Roman" w:cs="Times New Roman"/>
                <w:bCs/>
                <w:sz w:val="24"/>
                <w:szCs w:val="24"/>
                <w:lang w:eastAsia="ru-RU"/>
              </w:rPr>
            </w:pPr>
          </w:p>
        </w:tc>
        <w:tc>
          <w:tcPr>
            <w:tcW w:w="330" w:type="pct"/>
            <w:shd w:val="clear" w:color="auto" w:fill="auto"/>
            <w:noWrap/>
            <w:vAlign w:val="center"/>
          </w:tcPr>
          <w:p w:rsidR="0024154C" w:rsidRPr="00701017" w:rsidRDefault="00FB26D4" w:rsidP="00701017">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w:t>
            </w:r>
            <w:bookmarkStart w:id="0" w:name="_GoBack"/>
            <w:bookmarkEnd w:id="0"/>
          </w:p>
        </w:tc>
        <w:tc>
          <w:tcPr>
            <w:tcW w:w="291" w:type="pct"/>
            <w:shd w:val="clear" w:color="auto" w:fill="auto"/>
            <w:vAlign w:val="center"/>
          </w:tcPr>
          <w:p w:rsidR="0024154C" w:rsidRPr="00701017" w:rsidRDefault="0024154C" w:rsidP="00701017">
            <w:pPr>
              <w:spacing w:after="0" w:line="240" w:lineRule="auto"/>
              <w:jc w:val="center"/>
              <w:rPr>
                <w:rFonts w:ascii="Times New Roman" w:eastAsia="Times New Roman" w:hAnsi="Times New Roman" w:cs="Times New Roman"/>
                <w:bCs/>
                <w:sz w:val="24"/>
                <w:szCs w:val="24"/>
                <w:lang w:eastAsia="ru-RU"/>
              </w:rPr>
            </w:pPr>
          </w:p>
        </w:tc>
        <w:tc>
          <w:tcPr>
            <w:tcW w:w="1114" w:type="pct"/>
            <w:shd w:val="clear" w:color="auto" w:fill="auto"/>
            <w:noWrap/>
            <w:vAlign w:val="bottom"/>
            <w:hideMark/>
          </w:tcPr>
          <w:p w:rsidR="0024154C" w:rsidRPr="00701017" w:rsidRDefault="0024154C" w:rsidP="00701017">
            <w:pPr>
              <w:spacing w:after="0" w:line="240" w:lineRule="auto"/>
              <w:jc w:val="center"/>
              <w:rPr>
                <w:rFonts w:ascii="Times New Roman" w:eastAsia="Times New Roman" w:hAnsi="Times New Roman" w:cs="Times New Roman"/>
                <w:b/>
                <w:bCs/>
                <w:sz w:val="24"/>
                <w:szCs w:val="24"/>
                <w:lang w:eastAsia="ru-RU"/>
              </w:rPr>
            </w:pPr>
          </w:p>
        </w:tc>
      </w:tr>
      <w:tr w:rsidR="0024154C" w:rsidRPr="00701017" w:rsidTr="0024154C">
        <w:trPr>
          <w:trHeight w:val="315"/>
        </w:trPr>
        <w:tc>
          <w:tcPr>
            <w:tcW w:w="311" w:type="pct"/>
            <w:shd w:val="clear" w:color="auto" w:fill="auto"/>
            <w:noWrap/>
            <w:vAlign w:val="bottom"/>
            <w:hideMark/>
          </w:tcPr>
          <w:p w:rsidR="0024154C" w:rsidRPr="00701017" w:rsidRDefault="0024154C" w:rsidP="00701017">
            <w:pPr>
              <w:spacing w:after="0" w:line="240" w:lineRule="auto"/>
              <w:rPr>
                <w:rFonts w:ascii="Times New Roman" w:eastAsia="Times New Roman" w:hAnsi="Times New Roman" w:cs="Times New Roman"/>
                <w:bCs/>
                <w:sz w:val="24"/>
                <w:szCs w:val="24"/>
                <w:lang w:eastAsia="ru-RU"/>
              </w:rPr>
            </w:pPr>
            <w:r w:rsidRPr="00701017">
              <w:rPr>
                <w:rFonts w:ascii="Times New Roman" w:eastAsia="Times New Roman" w:hAnsi="Times New Roman" w:cs="Times New Roman"/>
                <w:bCs/>
                <w:sz w:val="24"/>
                <w:szCs w:val="24"/>
                <w:lang w:eastAsia="ru-RU"/>
              </w:rPr>
              <w:t>8</w:t>
            </w:r>
          </w:p>
        </w:tc>
        <w:tc>
          <w:tcPr>
            <w:tcW w:w="1645" w:type="pct"/>
            <w:shd w:val="clear" w:color="auto" w:fill="auto"/>
            <w:noWrap/>
            <w:vAlign w:val="bottom"/>
          </w:tcPr>
          <w:p w:rsidR="0024154C" w:rsidRPr="00701017" w:rsidRDefault="0024154C" w:rsidP="00701017">
            <w:pPr>
              <w:spacing w:after="0" w:line="240" w:lineRule="auto"/>
              <w:rPr>
                <w:rFonts w:ascii="Times New Roman" w:eastAsia="Times New Roman" w:hAnsi="Times New Roman" w:cs="Times New Roman"/>
                <w:sz w:val="24"/>
                <w:szCs w:val="24"/>
                <w:lang w:eastAsia="ru-RU"/>
              </w:rPr>
            </w:pPr>
            <w:r w:rsidRPr="00701017">
              <w:rPr>
                <w:rFonts w:ascii="Times New Roman" w:eastAsia="Times New Roman" w:hAnsi="Times New Roman" w:cs="Times New Roman"/>
                <w:sz w:val="24"/>
                <w:szCs w:val="24"/>
                <w:lang w:eastAsia="ru-RU"/>
              </w:rPr>
              <w:t>Мизансцена и композиция</w:t>
            </w:r>
          </w:p>
        </w:tc>
        <w:tc>
          <w:tcPr>
            <w:tcW w:w="391" w:type="pct"/>
            <w:vMerge/>
            <w:shd w:val="clear" w:color="auto" w:fill="auto"/>
            <w:noWrap/>
            <w:vAlign w:val="bottom"/>
            <w:hideMark/>
          </w:tcPr>
          <w:p w:rsidR="0024154C" w:rsidRPr="00701017" w:rsidRDefault="0024154C" w:rsidP="00701017">
            <w:pPr>
              <w:spacing w:after="0" w:line="240" w:lineRule="auto"/>
              <w:jc w:val="center"/>
              <w:rPr>
                <w:rFonts w:ascii="Times New Roman" w:eastAsia="Times New Roman" w:hAnsi="Times New Roman" w:cs="Times New Roman"/>
                <w:b/>
                <w:bCs/>
                <w:sz w:val="24"/>
                <w:szCs w:val="24"/>
                <w:lang w:eastAsia="ru-RU"/>
              </w:rPr>
            </w:pPr>
          </w:p>
        </w:tc>
        <w:tc>
          <w:tcPr>
            <w:tcW w:w="385" w:type="pct"/>
            <w:shd w:val="clear" w:color="auto" w:fill="auto"/>
            <w:noWrap/>
            <w:vAlign w:val="center"/>
            <w:hideMark/>
          </w:tcPr>
          <w:p w:rsidR="0024154C" w:rsidRPr="00701017" w:rsidRDefault="0024154C" w:rsidP="00701017">
            <w:pPr>
              <w:spacing w:after="0" w:line="240" w:lineRule="auto"/>
              <w:jc w:val="center"/>
              <w:rPr>
                <w:rFonts w:ascii="Times New Roman" w:eastAsia="Times New Roman" w:hAnsi="Times New Roman" w:cs="Times New Roman"/>
                <w:b/>
                <w:bCs/>
                <w:sz w:val="24"/>
                <w:szCs w:val="24"/>
                <w:lang w:eastAsia="ru-RU"/>
              </w:rPr>
            </w:pPr>
          </w:p>
        </w:tc>
        <w:tc>
          <w:tcPr>
            <w:tcW w:w="306" w:type="pct"/>
            <w:shd w:val="clear" w:color="auto" w:fill="auto"/>
            <w:noWrap/>
            <w:vAlign w:val="center"/>
            <w:hideMark/>
          </w:tcPr>
          <w:p w:rsidR="0024154C" w:rsidRPr="00701017" w:rsidRDefault="00FB26D4" w:rsidP="00701017">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229" w:type="pct"/>
            <w:shd w:val="clear" w:color="auto" w:fill="auto"/>
            <w:noWrap/>
            <w:vAlign w:val="center"/>
          </w:tcPr>
          <w:p w:rsidR="0024154C" w:rsidRPr="00701017" w:rsidRDefault="0024154C" w:rsidP="00701017">
            <w:pPr>
              <w:spacing w:after="0" w:line="240" w:lineRule="auto"/>
              <w:jc w:val="center"/>
              <w:rPr>
                <w:rFonts w:ascii="Times New Roman" w:eastAsia="Times New Roman" w:hAnsi="Times New Roman" w:cs="Times New Roman"/>
                <w:bCs/>
                <w:sz w:val="24"/>
                <w:szCs w:val="24"/>
                <w:lang w:eastAsia="ru-RU"/>
              </w:rPr>
            </w:pPr>
          </w:p>
        </w:tc>
        <w:tc>
          <w:tcPr>
            <w:tcW w:w="330" w:type="pct"/>
            <w:shd w:val="clear" w:color="auto" w:fill="auto"/>
            <w:noWrap/>
            <w:vAlign w:val="center"/>
          </w:tcPr>
          <w:p w:rsidR="0024154C" w:rsidRPr="00701017" w:rsidRDefault="00A758E2" w:rsidP="00701017">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13</w:t>
            </w:r>
          </w:p>
        </w:tc>
        <w:tc>
          <w:tcPr>
            <w:tcW w:w="291" w:type="pct"/>
            <w:shd w:val="clear" w:color="auto" w:fill="auto"/>
            <w:vAlign w:val="center"/>
          </w:tcPr>
          <w:p w:rsidR="0024154C" w:rsidRPr="00701017" w:rsidRDefault="0024154C" w:rsidP="00701017">
            <w:pPr>
              <w:spacing w:after="0" w:line="240" w:lineRule="auto"/>
              <w:jc w:val="center"/>
              <w:rPr>
                <w:rFonts w:ascii="Times New Roman" w:eastAsia="Times New Roman" w:hAnsi="Times New Roman" w:cs="Times New Roman"/>
                <w:bCs/>
                <w:sz w:val="24"/>
                <w:szCs w:val="24"/>
                <w:lang w:eastAsia="ru-RU"/>
              </w:rPr>
            </w:pPr>
          </w:p>
        </w:tc>
        <w:tc>
          <w:tcPr>
            <w:tcW w:w="1114" w:type="pct"/>
            <w:shd w:val="clear" w:color="auto" w:fill="auto"/>
            <w:noWrap/>
            <w:vAlign w:val="bottom"/>
            <w:hideMark/>
          </w:tcPr>
          <w:p w:rsidR="0024154C" w:rsidRPr="00701017" w:rsidRDefault="0024154C" w:rsidP="00701017">
            <w:pPr>
              <w:spacing w:after="0" w:line="240" w:lineRule="auto"/>
              <w:jc w:val="center"/>
              <w:rPr>
                <w:rFonts w:ascii="Times New Roman" w:eastAsia="Times New Roman" w:hAnsi="Times New Roman" w:cs="Times New Roman"/>
                <w:b/>
                <w:bCs/>
                <w:sz w:val="24"/>
                <w:szCs w:val="24"/>
                <w:lang w:eastAsia="ru-RU"/>
              </w:rPr>
            </w:pPr>
          </w:p>
        </w:tc>
      </w:tr>
      <w:tr w:rsidR="0024154C" w:rsidRPr="00701017" w:rsidTr="0024154C">
        <w:trPr>
          <w:trHeight w:val="315"/>
        </w:trPr>
        <w:tc>
          <w:tcPr>
            <w:tcW w:w="311" w:type="pct"/>
            <w:shd w:val="clear" w:color="auto" w:fill="auto"/>
            <w:noWrap/>
            <w:vAlign w:val="bottom"/>
            <w:hideMark/>
          </w:tcPr>
          <w:p w:rsidR="0024154C" w:rsidRPr="00701017" w:rsidRDefault="0024154C" w:rsidP="00701017">
            <w:pPr>
              <w:spacing w:after="0" w:line="240" w:lineRule="auto"/>
              <w:rPr>
                <w:rFonts w:ascii="Times New Roman" w:eastAsia="Times New Roman" w:hAnsi="Times New Roman" w:cs="Times New Roman"/>
                <w:bCs/>
                <w:sz w:val="24"/>
                <w:szCs w:val="24"/>
                <w:lang w:eastAsia="ru-RU"/>
              </w:rPr>
            </w:pPr>
            <w:r w:rsidRPr="00701017">
              <w:rPr>
                <w:rFonts w:ascii="Times New Roman" w:eastAsia="Times New Roman" w:hAnsi="Times New Roman" w:cs="Times New Roman"/>
                <w:bCs/>
                <w:sz w:val="24"/>
                <w:szCs w:val="24"/>
                <w:lang w:eastAsia="ru-RU"/>
              </w:rPr>
              <w:t>9</w:t>
            </w:r>
          </w:p>
        </w:tc>
        <w:tc>
          <w:tcPr>
            <w:tcW w:w="1645" w:type="pct"/>
            <w:shd w:val="clear" w:color="auto" w:fill="auto"/>
            <w:noWrap/>
          </w:tcPr>
          <w:p w:rsidR="0024154C" w:rsidRPr="00701017" w:rsidRDefault="0024154C" w:rsidP="00701017">
            <w:pPr>
              <w:spacing w:after="0" w:line="240" w:lineRule="auto"/>
              <w:rPr>
                <w:rFonts w:ascii="Times New Roman" w:eastAsia="Times New Roman" w:hAnsi="Times New Roman" w:cs="Times New Roman"/>
                <w:sz w:val="24"/>
                <w:szCs w:val="24"/>
                <w:lang w:eastAsia="ru-RU"/>
              </w:rPr>
            </w:pPr>
            <w:r w:rsidRPr="00701017">
              <w:rPr>
                <w:rFonts w:ascii="Times New Roman" w:eastAsia="Times New Roman" w:hAnsi="Times New Roman" w:cs="Times New Roman"/>
                <w:sz w:val="24"/>
                <w:szCs w:val="24"/>
                <w:lang w:eastAsia="ru-RU"/>
              </w:rPr>
              <w:t>Художественные компоненты в палитре режиссерской выразительности: свет,  музыка, цвет, декорация, костюм</w:t>
            </w:r>
          </w:p>
        </w:tc>
        <w:tc>
          <w:tcPr>
            <w:tcW w:w="391" w:type="pct"/>
            <w:vMerge/>
            <w:shd w:val="clear" w:color="auto" w:fill="auto"/>
            <w:noWrap/>
            <w:vAlign w:val="bottom"/>
            <w:hideMark/>
          </w:tcPr>
          <w:p w:rsidR="0024154C" w:rsidRPr="00701017" w:rsidRDefault="0024154C" w:rsidP="00701017">
            <w:pPr>
              <w:spacing w:after="0" w:line="240" w:lineRule="auto"/>
              <w:jc w:val="center"/>
              <w:rPr>
                <w:rFonts w:ascii="Times New Roman" w:eastAsia="Times New Roman" w:hAnsi="Times New Roman" w:cs="Times New Roman"/>
                <w:b/>
                <w:bCs/>
                <w:sz w:val="24"/>
                <w:szCs w:val="24"/>
                <w:lang w:eastAsia="ru-RU"/>
              </w:rPr>
            </w:pPr>
          </w:p>
        </w:tc>
        <w:tc>
          <w:tcPr>
            <w:tcW w:w="385" w:type="pct"/>
            <w:shd w:val="clear" w:color="auto" w:fill="auto"/>
            <w:noWrap/>
            <w:vAlign w:val="center"/>
            <w:hideMark/>
          </w:tcPr>
          <w:p w:rsidR="0024154C" w:rsidRPr="00701017" w:rsidRDefault="0024154C" w:rsidP="00701017">
            <w:pPr>
              <w:spacing w:after="0" w:line="240" w:lineRule="auto"/>
              <w:jc w:val="center"/>
              <w:rPr>
                <w:rFonts w:ascii="Times New Roman" w:eastAsia="Times New Roman" w:hAnsi="Times New Roman" w:cs="Times New Roman"/>
                <w:b/>
                <w:bCs/>
                <w:sz w:val="24"/>
                <w:szCs w:val="24"/>
                <w:lang w:eastAsia="ru-RU"/>
              </w:rPr>
            </w:pPr>
          </w:p>
        </w:tc>
        <w:tc>
          <w:tcPr>
            <w:tcW w:w="306" w:type="pct"/>
            <w:shd w:val="clear" w:color="auto" w:fill="auto"/>
            <w:noWrap/>
            <w:vAlign w:val="center"/>
            <w:hideMark/>
          </w:tcPr>
          <w:p w:rsidR="0024154C" w:rsidRPr="00701017" w:rsidRDefault="0024154C" w:rsidP="00701017">
            <w:pPr>
              <w:spacing w:after="0" w:line="240" w:lineRule="auto"/>
              <w:jc w:val="center"/>
              <w:rPr>
                <w:rFonts w:ascii="Times New Roman" w:eastAsia="Times New Roman" w:hAnsi="Times New Roman" w:cs="Times New Roman"/>
                <w:bCs/>
                <w:sz w:val="24"/>
                <w:szCs w:val="24"/>
                <w:lang w:eastAsia="ru-RU"/>
              </w:rPr>
            </w:pPr>
            <w:r w:rsidRPr="00701017">
              <w:rPr>
                <w:rFonts w:ascii="Times New Roman" w:eastAsia="Times New Roman" w:hAnsi="Times New Roman" w:cs="Times New Roman"/>
                <w:bCs/>
                <w:sz w:val="24"/>
                <w:szCs w:val="24"/>
                <w:lang w:eastAsia="ru-RU"/>
              </w:rPr>
              <w:t>3</w:t>
            </w:r>
          </w:p>
        </w:tc>
        <w:tc>
          <w:tcPr>
            <w:tcW w:w="229" w:type="pct"/>
            <w:shd w:val="clear" w:color="auto" w:fill="auto"/>
            <w:noWrap/>
            <w:vAlign w:val="center"/>
          </w:tcPr>
          <w:p w:rsidR="0024154C" w:rsidRPr="00701017" w:rsidRDefault="0024154C" w:rsidP="00701017">
            <w:pPr>
              <w:spacing w:after="0" w:line="240" w:lineRule="auto"/>
              <w:jc w:val="center"/>
              <w:rPr>
                <w:rFonts w:ascii="Times New Roman" w:eastAsia="Times New Roman" w:hAnsi="Times New Roman" w:cs="Times New Roman"/>
                <w:bCs/>
                <w:sz w:val="24"/>
                <w:szCs w:val="24"/>
                <w:lang w:eastAsia="ru-RU"/>
              </w:rPr>
            </w:pPr>
          </w:p>
        </w:tc>
        <w:tc>
          <w:tcPr>
            <w:tcW w:w="330" w:type="pct"/>
            <w:shd w:val="clear" w:color="auto" w:fill="auto"/>
            <w:noWrap/>
            <w:vAlign w:val="center"/>
          </w:tcPr>
          <w:p w:rsidR="0024154C" w:rsidRPr="00701017" w:rsidRDefault="00A758E2" w:rsidP="00701017">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13</w:t>
            </w:r>
          </w:p>
        </w:tc>
        <w:tc>
          <w:tcPr>
            <w:tcW w:w="291" w:type="pct"/>
            <w:shd w:val="clear" w:color="auto" w:fill="auto"/>
            <w:vAlign w:val="center"/>
          </w:tcPr>
          <w:p w:rsidR="0024154C" w:rsidRPr="00701017" w:rsidRDefault="0024154C" w:rsidP="00701017">
            <w:pPr>
              <w:spacing w:after="0" w:line="240" w:lineRule="auto"/>
              <w:jc w:val="center"/>
              <w:rPr>
                <w:rFonts w:ascii="Times New Roman" w:eastAsia="Times New Roman" w:hAnsi="Times New Roman" w:cs="Times New Roman"/>
                <w:bCs/>
                <w:sz w:val="24"/>
                <w:szCs w:val="24"/>
                <w:lang w:eastAsia="ru-RU"/>
              </w:rPr>
            </w:pPr>
          </w:p>
        </w:tc>
        <w:tc>
          <w:tcPr>
            <w:tcW w:w="1114" w:type="pct"/>
            <w:shd w:val="clear" w:color="auto" w:fill="auto"/>
            <w:noWrap/>
            <w:vAlign w:val="bottom"/>
            <w:hideMark/>
          </w:tcPr>
          <w:p w:rsidR="0024154C" w:rsidRPr="00701017" w:rsidRDefault="0024154C" w:rsidP="00701017">
            <w:pPr>
              <w:spacing w:after="0" w:line="240" w:lineRule="auto"/>
              <w:jc w:val="center"/>
              <w:rPr>
                <w:rFonts w:ascii="Times New Roman" w:eastAsia="Times New Roman" w:hAnsi="Times New Roman" w:cs="Times New Roman"/>
                <w:b/>
                <w:bCs/>
                <w:sz w:val="24"/>
                <w:szCs w:val="24"/>
                <w:lang w:eastAsia="ru-RU"/>
              </w:rPr>
            </w:pPr>
          </w:p>
        </w:tc>
      </w:tr>
      <w:tr w:rsidR="0024154C" w:rsidRPr="00701017" w:rsidTr="0024154C">
        <w:trPr>
          <w:trHeight w:val="315"/>
        </w:trPr>
        <w:tc>
          <w:tcPr>
            <w:tcW w:w="311" w:type="pct"/>
            <w:shd w:val="clear" w:color="auto" w:fill="auto"/>
            <w:noWrap/>
            <w:vAlign w:val="bottom"/>
            <w:hideMark/>
          </w:tcPr>
          <w:p w:rsidR="0024154C" w:rsidRPr="00701017" w:rsidRDefault="0024154C" w:rsidP="00701017">
            <w:pPr>
              <w:spacing w:after="0" w:line="240" w:lineRule="auto"/>
              <w:rPr>
                <w:rFonts w:ascii="Times New Roman" w:eastAsia="Times New Roman" w:hAnsi="Times New Roman" w:cs="Times New Roman"/>
                <w:bCs/>
                <w:sz w:val="24"/>
                <w:szCs w:val="24"/>
                <w:lang w:eastAsia="ru-RU"/>
              </w:rPr>
            </w:pPr>
            <w:r w:rsidRPr="00701017">
              <w:rPr>
                <w:rFonts w:ascii="Times New Roman" w:eastAsia="Times New Roman" w:hAnsi="Times New Roman" w:cs="Times New Roman"/>
                <w:bCs/>
                <w:sz w:val="24"/>
                <w:szCs w:val="24"/>
                <w:lang w:eastAsia="ru-RU"/>
              </w:rPr>
              <w:t>10</w:t>
            </w:r>
          </w:p>
        </w:tc>
        <w:tc>
          <w:tcPr>
            <w:tcW w:w="1645" w:type="pct"/>
            <w:shd w:val="clear" w:color="auto" w:fill="auto"/>
            <w:noWrap/>
            <w:vAlign w:val="bottom"/>
          </w:tcPr>
          <w:p w:rsidR="0024154C" w:rsidRPr="00701017" w:rsidRDefault="0024154C" w:rsidP="00701017">
            <w:pPr>
              <w:spacing w:after="0" w:line="240" w:lineRule="auto"/>
              <w:rPr>
                <w:rFonts w:ascii="Times New Roman" w:eastAsia="Times New Roman" w:hAnsi="Times New Roman" w:cs="Times New Roman"/>
                <w:bCs/>
                <w:sz w:val="24"/>
                <w:szCs w:val="24"/>
                <w:lang w:eastAsia="ru-RU"/>
              </w:rPr>
            </w:pPr>
            <w:r w:rsidRPr="00701017">
              <w:rPr>
                <w:rFonts w:ascii="Times New Roman" w:eastAsia="Times New Roman" w:hAnsi="Times New Roman" w:cs="Times New Roman"/>
                <w:bCs/>
                <w:sz w:val="24"/>
                <w:szCs w:val="24"/>
                <w:lang w:eastAsia="ru-RU"/>
              </w:rPr>
              <w:t>Грим, актерская речь и пластика в режиссерской деятельности</w:t>
            </w:r>
          </w:p>
        </w:tc>
        <w:tc>
          <w:tcPr>
            <w:tcW w:w="391" w:type="pct"/>
            <w:vMerge/>
            <w:shd w:val="clear" w:color="auto" w:fill="auto"/>
            <w:noWrap/>
            <w:vAlign w:val="bottom"/>
            <w:hideMark/>
          </w:tcPr>
          <w:p w:rsidR="0024154C" w:rsidRPr="00701017" w:rsidRDefault="0024154C" w:rsidP="00701017">
            <w:pPr>
              <w:spacing w:after="0" w:line="240" w:lineRule="auto"/>
              <w:jc w:val="center"/>
              <w:rPr>
                <w:rFonts w:ascii="Times New Roman" w:eastAsia="Times New Roman" w:hAnsi="Times New Roman" w:cs="Times New Roman"/>
                <w:b/>
                <w:bCs/>
                <w:sz w:val="24"/>
                <w:szCs w:val="24"/>
                <w:lang w:eastAsia="ru-RU"/>
              </w:rPr>
            </w:pPr>
          </w:p>
        </w:tc>
        <w:tc>
          <w:tcPr>
            <w:tcW w:w="385" w:type="pct"/>
            <w:shd w:val="clear" w:color="auto" w:fill="auto"/>
            <w:noWrap/>
            <w:vAlign w:val="center"/>
            <w:hideMark/>
          </w:tcPr>
          <w:p w:rsidR="0024154C" w:rsidRPr="00701017" w:rsidRDefault="0024154C" w:rsidP="00701017">
            <w:pPr>
              <w:spacing w:after="0" w:line="240" w:lineRule="auto"/>
              <w:jc w:val="center"/>
              <w:rPr>
                <w:rFonts w:ascii="Times New Roman" w:eastAsia="Times New Roman" w:hAnsi="Times New Roman" w:cs="Times New Roman"/>
                <w:b/>
                <w:bCs/>
                <w:sz w:val="24"/>
                <w:szCs w:val="24"/>
                <w:lang w:eastAsia="ru-RU"/>
              </w:rPr>
            </w:pPr>
          </w:p>
        </w:tc>
        <w:tc>
          <w:tcPr>
            <w:tcW w:w="306" w:type="pct"/>
            <w:shd w:val="clear" w:color="auto" w:fill="auto"/>
            <w:noWrap/>
            <w:vAlign w:val="center"/>
            <w:hideMark/>
          </w:tcPr>
          <w:p w:rsidR="0024154C" w:rsidRPr="00701017" w:rsidRDefault="0024154C" w:rsidP="00701017">
            <w:pPr>
              <w:spacing w:after="0" w:line="240" w:lineRule="auto"/>
              <w:jc w:val="center"/>
              <w:rPr>
                <w:rFonts w:ascii="Times New Roman" w:eastAsia="Times New Roman" w:hAnsi="Times New Roman" w:cs="Times New Roman"/>
                <w:bCs/>
                <w:sz w:val="24"/>
                <w:szCs w:val="24"/>
                <w:lang w:eastAsia="ru-RU"/>
              </w:rPr>
            </w:pPr>
            <w:r w:rsidRPr="00701017">
              <w:rPr>
                <w:rFonts w:ascii="Times New Roman" w:eastAsia="Times New Roman" w:hAnsi="Times New Roman" w:cs="Times New Roman"/>
                <w:bCs/>
                <w:sz w:val="24"/>
                <w:szCs w:val="24"/>
                <w:lang w:eastAsia="ru-RU"/>
              </w:rPr>
              <w:t>3</w:t>
            </w:r>
          </w:p>
        </w:tc>
        <w:tc>
          <w:tcPr>
            <w:tcW w:w="229" w:type="pct"/>
            <w:shd w:val="clear" w:color="auto" w:fill="auto"/>
            <w:noWrap/>
            <w:vAlign w:val="center"/>
          </w:tcPr>
          <w:p w:rsidR="0024154C" w:rsidRPr="00701017" w:rsidRDefault="0024154C" w:rsidP="00701017">
            <w:pPr>
              <w:spacing w:after="0" w:line="240" w:lineRule="auto"/>
              <w:jc w:val="center"/>
              <w:rPr>
                <w:rFonts w:ascii="Times New Roman" w:eastAsia="Times New Roman" w:hAnsi="Times New Roman" w:cs="Times New Roman"/>
                <w:bCs/>
                <w:sz w:val="24"/>
                <w:szCs w:val="24"/>
                <w:lang w:eastAsia="ru-RU"/>
              </w:rPr>
            </w:pPr>
          </w:p>
        </w:tc>
        <w:tc>
          <w:tcPr>
            <w:tcW w:w="330" w:type="pct"/>
            <w:shd w:val="clear" w:color="auto" w:fill="auto"/>
            <w:noWrap/>
            <w:vAlign w:val="center"/>
          </w:tcPr>
          <w:p w:rsidR="0024154C" w:rsidRPr="00701017" w:rsidRDefault="00A758E2" w:rsidP="00701017">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13</w:t>
            </w:r>
          </w:p>
        </w:tc>
        <w:tc>
          <w:tcPr>
            <w:tcW w:w="291" w:type="pct"/>
            <w:shd w:val="clear" w:color="auto" w:fill="auto"/>
            <w:vAlign w:val="center"/>
          </w:tcPr>
          <w:p w:rsidR="0024154C" w:rsidRPr="00701017" w:rsidRDefault="0024154C" w:rsidP="00701017">
            <w:pPr>
              <w:spacing w:after="0" w:line="240" w:lineRule="auto"/>
              <w:jc w:val="center"/>
              <w:rPr>
                <w:rFonts w:ascii="Times New Roman" w:eastAsia="Times New Roman" w:hAnsi="Times New Roman" w:cs="Times New Roman"/>
                <w:bCs/>
                <w:sz w:val="24"/>
                <w:szCs w:val="24"/>
                <w:lang w:eastAsia="ru-RU"/>
              </w:rPr>
            </w:pPr>
          </w:p>
        </w:tc>
        <w:tc>
          <w:tcPr>
            <w:tcW w:w="1114" w:type="pct"/>
            <w:shd w:val="clear" w:color="auto" w:fill="auto"/>
            <w:noWrap/>
            <w:vAlign w:val="bottom"/>
            <w:hideMark/>
          </w:tcPr>
          <w:p w:rsidR="0024154C" w:rsidRPr="00701017" w:rsidRDefault="0024154C" w:rsidP="00701017">
            <w:pPr>
              <w:spacing w:after="0" w:line="240" w:lineRule="auto"/>
              <w:jc w:val="center"/>
              <w:rPr>
                <w:rFonts w:ascii="Times New Roman" w:eastAsia="Times New Roman" w:hAnsi="Times New Roman" w:cs="Times New Roman"/>
                <w:b/>
                <w:bCs/>
                <w:sz w:val="24"/>
                <w:szCs w:val="24"/>
                <w:lang w:eastAsia="ru-RU"/>
              </w:rPr>
            </w:pPr>
          </w:p>
        </w:tc>
      </w:tr>
      <w:tr w:rsidR="0024154C" w:rsidRPr="00701017" w:rsidTr="0024154C">
        <w:trPr>
          <w:trHeight w:val="315"/>
        </w:trPr>
        <w:tc>
          <w:tcPr>
            <w:tcW w:w="311" w:type="pct"/>
            <w:shd w:val="clear" w:color="auto" w:fill="auto"/>
            <w:noWrap/>
            <w:vAlign w:val="bottom"/>
            <w:hideMark/>
          </w:tcPr>
          <w:p w:rsidR="0024154C" w:rsidRPr="00701017" w:rsidRDefault="0024154C" w:rsidP="00701017">
            <w:pPr>
              <w:spacing w:after="0" w:line="240" w:lineRule="auto"/>
              <w:rPr>
                <w:rFonts w:ascii="Times New Roman" w:eastAsia="Times New Roman" w:hAnsi="Times New Roman" w:cs="Times New Roman"/>
                <w:b/>
                <w:bCs/>
                <w:sz w:val="24"/>
                <w:szCs w:val="24"/>
                <w:lang w:eastAsia="ru-RU"/>
              </w:rPr>
            </w:pPr>
          </w:p>
        </w:tc>
        <w:tc>
          <w:tcPr>
            <w:tcW w:w="1645" w:type="pct"/>
            <w:shd w:val="clear" w:color="auto" w:fill="auto"/>
            <w:noWrap/>
            <w:vAlign w:val="bottom"/>
          </w:tcPr>
          <w:p w:rsidR="0024154C" w:rsidRPr="00701017" w:rsidRDefault="0024154C" w:rsidP="00701017">
            <w:pPr>
              <w:spacing w:after="0" w:line="240" w:lineRule="auto"/>
              <w:rPr>
                <w:rFonts w:ascii="Times New Roman" w:eastAsia="Times New Roman" w:hAnsi="Times New Roman" w:cs="Times New Roman"/>
                <w:b/>
                <w:bCs/>
                <w:sz w:val="24"/>
                <w:szCs w:val="24"/>
                <w:lang w:eastAsia="ru-RU"/>
              </w:rPr>
            </w:pPr>
            <w:r w:rsidRPr="00701017">
              <w:rPr>
                <w:rFonts w:ascii="Times New Roman" w:eastAsia="Times New Roman" w:hAnsi="Times New Roman" w:cs="Times New Roman"/>
                <w:b/>
                <w:bCs/>
                <w:sz w:val="24"/>
                <w:szCs w:val="24"/>
                <w:lang w:eastAsia="ru-RU"/>
              </w:rPr>
              <w:t xml:space="preserve">Промежуточная аттестация </w:t>
            </w:r>
          </w:p>
        </w:tc>
        <w:tc>
          <w:tcPr>
            <w:tcW w:w="391" w:type="pct"/>
            <w:shd w:val="clear" w:color="auto" w:fill="auto"/>
            <w:noWrap/>
            <w:vAlign w:val="bottom"/>
            <w:hideMark/>
          </w:tcPr>
          <w:p w:rsidR="0024154C" w:rsidRPr="00701017" w:rsidRDefault="0024154C" w:rsidP="00701017">
            <w:pPr>
              <w:spacing w:after="0" w:line="240" w:lineRule="auto"/>
              <w:jc w:val="center"/>
              <w:rPr>
                <w:rFonts w:ascii="Times New Roman" w:eastAsia="Times New Roman" w:hAnsi="Times New Roman" w:cs="Times New Roman"/>
                <w:b/>
                <w:bCs/>
                <w:sz w:val="24"/>
                <w:szCs w:val="24"/>
                <w:lang w:eastAsia="ru-RU"/>
              </w:rPr>
            </w:pPr>
          </w:p>
        </w:tc>
        <w:tc>
          <w:tcPr>
            <w:tcW w:w="385" w:type="pct"/>
            <w:shd w:val="clear" w:color="auto" w:fill="auto"/>
            <w:noWrap/>
            <w:vAlign w:val="center"/>
            <w:hideMark/>
          </w:tcPr>
          <w:p w:rsidR="0024154C" w:rsidRPr="00701017" w:rsidRDefault="0024154C" w:rsidP="00701017">
            <w:pPr>
              <w:spacing w:after="0" w:line="240" w:lineRule="auto"/>
              <w:jc w:val="center"/>
              <w:rPr>
                <w:rFonts w:ascii="Times New Roman" w:eastAsia="Times New Roman" w:hAnsi="Times New Roman" w:cs="Times New Roman"/>
                <w:b/>
                <w:bCs/>
                <w:sz w:val="24"/>
                <w:szCs w:val="24"/>
                <w:lang w:eastAsia="ru-RU"/>
              </w:rPr>
            </w:pPr>
          </w:p>
        </w:tc>
        <w:tc>
          <w:tcPr>
            <w:tcW w:w="306" w:type="pct"/>
            <w:shd w:val="clear" w:color="auto" w:fill="auto"/>
            <w:noWrap/>
            <w:vAlign w:val="center"/>
            <w:hideMark/>
          </w:tcPr>
          <w:p w:rsidR="0024154C" w:rsidRPr="00701017" w:rsidRDefault="0024154C" w:rsidP="00701017">
            <w:pPr>
              <w:spacing w:after="0" w:line="240" w:lineRule="auto"/>
              <w:jc w:val="center"/>
              <w:rPr>
                <w:rFonts w:ascii="Times New Roman" w:eastAsia="Times New Roman" w:hAnsi="Times New Roman" w:cs="Times New Roman"/>
                <w:bCs/>
                <w:sz w:val="24"/>
                <w:szCs w:val="24"/>
                <w:lang w:eastAsia="ru-RU"/>
              </w:rPr>
            </w:pPr>
          </w:p>
        </w:tc>
        <w:tc>
          <w:tcPr>
            <w:tcW w:w="229" w:type="pct"/>
            <w:shd w:val="clear" w:color="auto" w:fill="auto"/>
            <w:noWrap/>
            <w:vAlign w:val="center"/>
          </w:tcPr>
          <w:p w:rsidR="0024154C" w:rsidRPr="00701017" w:rsidRDefault="0024154C" w:rsidP="00701017">
            <w:pPr>
              <w:spacing w:after="0" w:line="240" w:lineRule="auto"/>
              <w:jc w:val="center"/>
              <w:rPr>
                <w:rFonts w:ascii="Times New Roman" w:eastAsia="Times New Roman" w:hAnsi="Times New Roman" w:cs="Times New Roman"/>
                <w:bCs/>
                <w:sz w:val="24"/>
                <w:szCs w:val="24"/>
                <w:lang w:eastAsia="ru-RU"/>
              </w:rPr>
            </w:pPr>
          </w:p>
        </w:tc>
        <w:tc>
          <w:tcPr>
            <w:tcW w:w="330" w:type="pct"/>
            <w:shd w:val="clear" w:color="auto" w:fill="auto"/>
            <w:noWrap/>
            <w:vAlign w:val="center"/>
            <w:hideMark/>
          </w:tcPr>
          <w:p w:rsidR="0024154C" w:rsidRPr="00701017" w:rsidRDefault="0024154C" w:rsidP="00701017">
            <w:pPr>
              <w:spacing w:after="0" w:line="240" w:lineRule="auto"/>
              <w:jc w:val="center"/>
              <w:rPr>
                <w:rFonts w:ascii="Times New Roman" w:eastAsia="Times New Roman" w:hAnsi="Times New Roman" w:cs="Times New Roman"/>
                <w:bCs/>
                <w:sz w:val="24"/>
                <w:szCs w:val="24"/>
                <w:lang w:eastAsia="ru-RU"/>
              </w:rPr>
            </w:pPr>
          </w:p>
        </w:tc>
        <w:tc>
          <w:tcPr>
            <w:tcW w:w="291" w:type="pct"/>
            <w:shd w:val="clear" w:color="auto" w:fill="auto"/>
            <w:vAlign w:val="center"/>
          </w:tcPr>
          <w:p w:rsidR="0024154C" w:rsidRPr="00701017" w:rsidRDefault="0024154C" w:rsidP="00701017">
            <w:pPr>
              <w:spacing w:after="0" w:line="240" w:lineRule="auto"/>
              <w:jc w:val="center"/>
              <w:rPr>
                <w:rFonts w:ascii="Times New Roman" w:eastAsia="Times New Roman" w:hAnsi="Times New Roman" w:cs="Times New Roman"/>
                <w:bCs/>
                <w:sz w:val="24"/>
                <w:szCs w:val="24"/>
                <w:lang w:eastAsia="ru-RU"/>
              </w:rPr>
            </w:pPr>
            <w:r w:rsidRPr="00701017">
              <w:rPr>
                <w:rFonts w:ascii="Times New Roman" w:eastAsia="Times New Roman" w:hAnsi="Times New Roman" w:cs="Times New Roman"/>
                <w:bCs/>
                <w:sz w:val="24"/>
                <w:szCs w:val="24"/>
                <w:lang w:eastAsia="ru-RU"/>
              </w:rPr>
              <w:t>9</w:t>
            </w:r>
          </w:p>
        </w:tc>
        <w:tc>
          <w:tcPr>
            <w:tcW w:w="1114" w:type="pct"/>
            <w:shd w:val="clear" w:color="auto" w:fill="auto"/>
            <w:noWrap/>
            <w:vAlign w:val="bottom"/>
            <w:hideMark/>
          </w:tcPr>
          <w:p w:rsidR="0024154C" w:rsidRPr="00701017" w:rsidRDefault="0024154C" w:rsidP="00701017">
            <w:pPr>
              <w:spacing w:after="0" w:line="240" w:lineRule="auto"/>
              <w:rPr>
                <w:rFonts w:ascii="Times New Roman" w:eastAsia="Times New Roman" w:hAnsi="Times New Roman" w:cs="Times New Roman"/>
                <w:bCs/>
                <w:sz w:val="24"/>
                <w:szCs w:val="24"/>
                <w:lang w:eastAsia="ru-RU"/>
              </w:rPr>
            </w:pPr>
            <w:r w:rsidRPr="00701017">
              <w:rPr>
                <w:rFonts w:ascii="Times New Roman" w:eastAsia="Times New Roman" w:hAnsi="Times New Roman" w:cs="Times New Roman"/>
                <w:bCs/>
                <w:sz w:val="24"/>
                <w:szCs w:val="24"/>
                <w:lang w:eastAsia="ru-RU"/>
              </w:rPr>
              <w:t>экзамен</w:t>
            </w:r>
          </w:p>
        </w:tc>
      </w:tr>
      <w:tr w:rsidR="0024154C" w:rsidRPr="00701017" w:rsidTr="0024154C">
        <w:trPr>
          <w:trHeight w:val="315"/>
        </w:trPr>
        <w:tc>
          <w:tcPr>
            <w:tcW w:w="311" w:type="pct"/>
            <w:shd w:val="clear" w:color="000000" w:fill="D9D9D9"/>
            <w:noWrap/>
            <w:vAlign w:val="bottom"/>
            <w:hideMark/>
          </w:tcPr>
          <w:p w:rsidR="0024154C" w:rsidRPr="00701017" w:rsidRDefault="0024154C" w:rsidP="00701017">
            <w:pPr>
              <w:spacing w:after="0" w:line="240" w:lineRule="auto"/>
              <w:rPr>
                <w:rFonts w:ascii="Times New Roman" w:eastAsia="Times New Roman" w:hAnsi="Times New Roman" w:cs="Times New Roman"/>
                <w:b/>
                <w:bCs/>
                <w:sz w:val="24"/>
                <w:szCs w:val="24"/>
                <w:lang w:eastAsia="ru-RU"/>
              </w:rPr>
            </w:pPr>
          </w:p>
        </w:tc>
        <w:tc>
          <w:tcPr>
            <w:tcW w:w="1645" w:type="pct"/>
            <w:shd w:val="clear" w:color="000000" w:fill="D9D9D9"/>
            <w:noWrap/>
            <w:vAlign w:val="bottom"/>
            <w:hideMark/>
          </w:tcPr>
          <w:p w:rsidR="0024154C" w:rsidRPr="00701017" w:rsidRDefault="0024154C" w:rsidP="00701017">
            <w:pPr>
              <w:spacing w:after="0" w:line="240" w:lineRule="auto"/>
              <w:rPr>
                <w:rFonts w:ascii="Times New Roman" w:eastAsia="Times New Roman" w:hAnsi="Times New Roman" w:cs="Times New Roman"/>
                <w:sz w:val="24"/>
                <w:szCs w:val="24"/>
                <w:lang w:eastAsia="ru-RU"/>
              </w:rPr>
            </w:pPr>
            <w:r w:rsidRPr="00701017">
              <w:rPr>
                <w:rFonts w:ascii="Times New Roman" w:eastAsia="Times New Roman" w:hAnsi="Times New Roman" w:cs="Times New Roman"/>
                <w:b/>
                <w:bCs/>
                <w:sz w:val="24"/>
                <w:szCs w:val="24"/>
                <w:lang w:eastAsia="ru-RU"/>
              </w:rPr>
              <w:t>Итого по семестру</w:t>
            </w:r>
          </w:p>
        </w:tc>
        <w:tc>
          <w:tcPr>
            <w:tcW w:w="391" w:type="pct"/>
            <w:shd w:val="clear" w:color="000000" w:fill="D9D9D9"/>
            <w:noWrap/>
            <w:vAlign w:val="bottom"/>
            <w:hideMark/>
          </w:tcPr>
          <w:p w:rsidR="0024154C" w:rsidRPr="00701017" w:rsidRDefault="0024154C" w:rsidP="00701017">
            <w:pPr>
              <w:spacing w:after="0" w:line="240" w:lineRule="auto"/>
              <w:jc w:val="center"/>
              <w:rPr>
                <w:rFonts w:ascii="Times New Roman" w:eastAsia="Times New Roman" w:hAnsi="Times New Roman" w:cs="Times New Roman"/>
                <w:b/>
                <w:bCs/>
                <w:sz w:val="24"/>
                <w:szCs w:val="24"/>
                <w:lang w:eastAsia="ru-RU"/>
              </w:rPr>
            </w:pPr>
            <w:r w:rsidRPr="00701017">
              <w:rPr>
                <w:rFonts w:ascii="Times New Roman" w:eastAsia="Times New Roman" w:hAnsi="Times New Roman" w:cs="Times New Roman"/>
                <w:sz w:val="24"/>
                <w:szCs w:val="24"/>
                <w:lang w:val="en-US" w:eastAsia="ru-RU"/>
              </w:rPr>
              <w:t>VIII</w:t>
            </w:r>
          </w:p>
        </w:tc>
        <w:tc>
          <w:tcPr>
            <w:tcW w:w="385" w:type="pct"/>
            <w:shd w:val="clear" w:color="000000" w:fill="D9D9D9"/>
            <w:noWrap/>
            <w:vAlign w:val="center"/>
            <w:hideMark/>
          </w:tcPr>
          <w:p w:rsidR="0024154C" w:rsidRPr="00701017" w:rsidRDefault="0024154C" w:rsidP="00701017">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90</w:t>
            </w:r>
          </w:p>
        </w:tc>
        <w:tc>
          <w:tcPr>
            <w:tcW w:w="306" w:type="pct"/>
            <w:shd w:val="clear" w:color="000000" w:fill="D9D9D9"/>
            <w:noWrap/>
            <w:vAlign w:val="center"/>
            <w:hideMark/>
          </w:tcPr>
          <w:p w:rsidR="0024154C" w:rsidRPr="00701017" w:rsidRDefault="0024154C" w:rsidP="00080A4A">
            <w:pPr>
              <w:spacing w:after="0" w:line="240" w:lineRule="auto"/>
              <w:jc w:val="center"/>
              <w:rPr>
                <w:rFonts w:ascii="Times New Roman" w:eastAsia="Times New Roman" w:hAnsi="Times New Roman" w:cs="Times New Roman"/>
                <w:b/>
                <w:bCs/>
                <w:sz w:val="24"/>
                <w:szCs w:val="24"/>
                <w:lang w:eastAsia="ru-RU"/>
              </w:rPr>
            </w:pPr>
            <w:r w:rsidRPr="00701017">
              <w:rPr>
                <w:rFonts w:ascii="Times New Roman" w:eastAsia="Times New Roman" w:hAnsi="Times New Roman" w:cs="Times New Roman"/>
                <w:b/>
                <w:bCs/>
                <w:sz w:val="24"/>
                <w:szCs w:val="24"/>
                <w:lang w:eastAsia="ru-RU"/>
              </w:rPr>
              <w:t>1</w:t>
            </w:r>
            <w:r w:rsidR="00080A4A">
              <w:rPr>
                <w:rFonts w:ascii="Times New Roman" w:eastAsia="Times New Roman" w:hAnsi="Times New Roman" w:cs="Times New Roman"/>
                <w:b/>
                <w:bCs/>
                <w:sz w:val="24"/>
                <w:szCs w:val="24"/>
                <w:lang w:eastAsia="ru-RU"/>
              </w:rPr>
              <w:t>2</w:t>
            </w:r>
          </w:p>
        </w:tc>
        <w:tc>
          <w:tcPr>
            <w:tcW w:w="229" w:type="pct"/>
            <w:shd w:val="clear" w:color="000000" w:fill="D9D9D9"/>
            <w:noWrap/>
            <w:vAlign w:val="center"/>
            <w:hideMark/>
          </w:tcPr>
          <w:p w:rsidR="0024154C" w:rsidRPr="00701017" w:rsidRDefault="00A758E2" w:rsidP="00701017">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330" w:type="pct"/>
            <w:shd w:val="clear" w:color="000000" w:fill="D9D9D9"/>
            <w:noWrap/>
            <w:vAlign w:val="center"/>
            <w:hideMark/>
          </w:tcPr>
          <w:p w:rsidR="0024154C" w:rsidRPr="00701017" w:rsidRDefault="00A758E2" w:rsidP="00080A4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r w:rsidR="00080A4A">
              <w:rPr>
                <w:rFonts w:ascii="Times New Roman" w:eastAsia="Times New Roman" w:hAnsi="Times New Roman" w:cs="Times New Roman"/>
                <w:b/>
                <w:bCs/>
                <w:sz w:val="24"/>
                <w:szCs w:val="24"/>
                <w:lang w:eastAsia="ru-RU"/>
              </w:rPr>
              <w:t>7</w:t>
            </w:r>
          </w:p>
        </w:tc>
        <w:tc>
          <w:tcPr>
            <w:tcW w:w="291" w:type="pct"/>
            <w:shd w:val="clear" w:color="000000" w:fill="D9D9D9"/>
            <w:vAlign w:val="center"/>
          </w:tcPr>
          <w:p w:rsidR="0024154C" w:rsidRPr="00701017" w:rsidRDefault="0024154C" w:rsidP="00701017">
            <w:pPr>
              <w:spacing w:after="0" w:line="240" w:lineRule="auto"/>
              <w:jc w:val="center"/>
              <w:rPr>
                <w:rFonts w:ascii="Times New Roman" w:eastAsia="Times New Roman" w:hAnsi="Times New Roman" w:cs="Times New Roman"/>
                <w:b/>
                <w:bCs/>
                <w:sz w:val="24"/>
                <w:szCs w:val="24"/>
                <w:lang w:eastAsia="ru-RU"/>
              </w:rPr>
            </w:pPr>
            <w:r w:rsidRPr="00701017">
              <w:rPr>
                <w:rFonts w:ascii="Times New Roman" w:eastAsia="Times New Roman" w:hAnsi="Times New Roman" w:cs="Times New Roman"/>
                <w:b/>
                <w:bCs/>
                <w:sz w:val="24"/>
                <w:szCs w:val="24"/>
                <w:lang w:eastAsia="ru-RU"/>
              </w:rPr>
              <w:t>9</w:t>
            </w:r>
          </w:p>
        </w:tc>
        <w:tc>
          <w:tcPr>
            <w:tcW w:w="1114" w:type="pct"/>
            <w:shd w:val="clear" w:color="000000" w:fill="D9D9D9"/>
            <w:noWrap/>
            <w:vAlign w:val="bottom"/>
            <w:hideMark/>
          </w:tcPr>
          <w:p w:rsidR="0024154C" w:rsidRPr="00701017" w:rsidRDefault="0024154C" w:rsidP="00701017">
            <w:pPr>
              <w:spacing w:after="0" w:line="240" w:lineRule="auto"/>
              <w:jc w:val="center"/>
              <w:rPr>
                <w:rFonts w:ascii="Times New Roman" w:eastAsia="Times New Roman" w:hAnsi="Times New Roman" w:cs="Times New Roman"/>
                <w:bCs/>
                <w:sz w:val="24"/>
                <w:szCs w:val="24"/>
                <w:lang w:eastAsia="ru-RU"/>
              </w:rPr>
            </w:pPr>
          </w:p>
        </w:tc>
      </w:tr>
      <w:tr w:rsidR="0024154C" w:rsidRPr="00701017" w:rsidTr="0024154C">
        <w:trPr>
          <w:trHeight w:val="690"/>
        </w:trPr>
        <w:tc>
          <w:tcPr>
            <w:tcW w:w="311" w:type="pct"/>
            <w:shd w:val="clear" w:color="000000" w:fill="D9D9D9"/>
            <w:noWrap/>
            <w:vAlign w:val="bottom"/>
            <w:hideMark/>
          </w:tcPr>
          <w:p w:rsidR="0024154C" w:rsidRPr="00701017" w:rsidRDefault="0024154C" w:rsidP="00701017">
            <w:pPr>
              <w:spacing w:after="0" w:line="240" w:lineRule="auto"/>
              <w:rPr>
                <w:rFonts w:ascii="Times New Roman" w:eastAsia="Times New Roman" w:hAnsi="Times New Roman" w:cs="Times New Roman"/>
                <w:b/>
                <w:bCs/>
                <w:sz w:val="24"/>
                <w:szCs w:val="24"/>
                <w:lang w:eastAsia="ru-RU"/>
              </w:rPr>
            </w:pPr>
            <w:r w:rsidRPr="00701017">
              <w:rPr>
                <w:rFonts w:ascii="Times New Roman" w:eastAsia="Times New Roman" w:hAnsi="Times New Roman" w:cs="Times New Roman"/>
                <w:b/>
                <w:bCs/>
                <w:sz w:val="24"/>
                <w:szCs w:val="24"/>
                <w:lang w:eastAsia="ru-RU"/>
              </w:rPr>
              <w:lastRenderedPageBreak/>
              <w:t> </w:t>
            </w:r>
          </w:p>
        </w:tc>
        <w:tc>
          <w:tcPr>
            <w:tcW w:w="1645" w:type="pct"/>
            <w:shd w:val="clear" w:color="000000" w:fill="D9D9D9"/>
            <w:noWrap/>
            <w:vAlign w:val="center"/>
            <w:hideMark/>
          </w:tcPr>
          <w:p w:rsidR="0024154C" w:rsidRPr="00701017" w:rsidRDefault="0024154C" w:rsidP="00701017">
            <w:pPr>
              <w:spacing w:after="0" w:line="240" w:lineRule="auto"/>
              <w:jc w:val="right"/>
              <w:rPr>
                <w:rFonts w:ascii="Times New Roman" w:eastAsia="Times New Roman" w:hAnsi="Times New Roman" w:cs="Times New Roman"/>
                <w:b/>
                <w:bCs/>
                <w:sz w:val="24"/>
                <w:szCs w:val="24"/>
                <w:lang w:eastAsia="ru-RU"/>
              </w:rPr>
            </w:pPr>
            <w:r w:rsidRPr="00701017">
              <w:rPr>
                <w:rFonts w:ascii="Times New Roman" w:eastAsia="Times New Roman" w:hAnsi="Times New Roman" w:cs="Times New Roman"/>
                <w:b/>
                <w:bCs/>
                <w:sz w:val="24"/>
                <w:szCs w:val="24"/>
                <w:lang w:eastAsia="ru-RU"/>
              </w:rPr>
              <w:t>ИТОГО ПО КУРСУ</w:t>
            </w:r>
          </w:p>
        </w:tc>
        <w:tc>
          <w:tcPr>
            <w:tcW w:w="391" w:type="pct"/>
            <w:shd w:val="clear" w:color="000000" w:fill="D9D9D9"/>
            <w:noWrap/>
            <w:vAlign w:val="bottom"/>
            <w:hideMark/>
          </w:tcPr>
          <w:p w:rsidR="0024154C" w:rsidRPr="00701017" w:rsidRDefault="0024154C" w:rsidP="00701017">
            <w:pPr>
              <w:spacing w:after="0" w:line="240" w:lineRule="auto"/>
              <w:jc w:val="center"/>
              <w:rPr>
                <w:rFonts w:ascii="Times New Roman" w:eastAsia="Times New Roman" w:hAnsi="Times New Roman" w:cs="Times New Roman"/>
                <w:b/>
                <w:bCs/>
                <w:sz w:val="24"/>
                <w:szCs w:val="24"/>
                <w:lang w:eastAsia="ru-RU"/>
              </w:rPr>
            </w:pPr>
            <w:r w:rsidRPr="00701017">
              <w:rPr>
                <w:rFonts w:ascii="Times New Roman" w:eastAsia="Times New Roman" w:hAnsi="Times New Roman" w:cs="Times New Roman"/>
                <w:b/>
                <w:bCs/>
                <w:sz w:val="24"/>
                <w:szCs w:val="24"/>
                <w:lang w:eastAsia="ru-RU"/>
              </w:rPr>
              <w:t> </w:t>
            </w:r>
          </w:p>
        </w:tc>
        <w:tc>
          <w:tcPr>
            <w:tcW w:w="385" w:type="pct"/>
            <w:shd w:val="clear" w:color="000000" w:fill="D9D9D9"/>
            <w:noWrap/>
            <w:vAlign w:val="center"/>
          </w:tcPr>
          <w:p w:rsidR="0024154C" w:rsidRPr="00701017" w:rsidRDefault="0024154C" w:rsidP="00701017">
            <w:pPr>
              <w:spacing w:after="0" w:line="240" w:lineRule="auto"/>
              <w:jc w:val="center"/>
              <w:rPr>
                <w:rFonts w:ascii="Times New Roman" w:eastAsia="Times New Roman" w:hAnsi="Times New Roman" w:cs="Times New Roman"/>
                <w:b/>
                <w:bCs/>
                <w:sz w:val="24"/>
                <w:szCs w:val="24"/>
                <w:lang w:eastAsia="ru-RU"/>
              </w:rPr>
            </w:pPr>
            <w:r w:rsidRPr="00701017">
              <w:rPr>
                <w:rFonts w:ascii="Times New Roman" w:eastAsia="Times New Roman" w:hAnsi="Times New Roman" w:cs="Times New Roman"/>
                <w:b/>
                <w:bCs/>
                <w:sz w:val="24"/>
                <w:szCs w:val="24"/>
                <w:lang w:eastAsia="ru-RU"/>
              </w:rPr>
              <w:t>180</w:t>
            </w:r>
          </w:p>
        </w:tc>
        <w:tc>
          <w:tcPr>
            <w:tcW w:w="306" w:type="pct"/>
            <w:shd w:val="clear" w:color="000000" w:fill="D9D9D9"/>
            <w:noWrap/>
            <w:vAlign w:val="center"/>
          </w:tcPr>
          <w:p w:rsidR="0024154C" w:rsidRPr="00701017" w:rsidRDefault="0024154C" w:rsidP="00080A4A">
            <w:pPr>
              <w:spacing w:after="0" w:line="240" w:lineRule="auto"/>
              <w:jc w:val="center"/>
              <w:rPr>
                <w:rFonts w:ascii="Times New Roman" w:eastAsia="Times New Roman" w:hAnsi="Times New Roman" w:cs="Times New Roman"/>
                <w:b/>
                <w:bCs/>
                <w:sz w:val="24"/>
                <w:szCs w:val="24"/>
                <w:lang w:eastAsia="ru-RU"/>
              </w:rPr>
            </w:pPr>
            <w:r w:rsidRPr="00701017">
              <w:rPr>
                <w:rFonts w:ascii="Times New Roman" w:eastAsia="Times New Roman" w:hAnsi="Times New Roman" w:cs="Times New Roman"/>
                <w:b/>
                <w:bCs/>
                <w:sz w:val="24"/>
                <w:szCs w:val="24"/>
                <w:lang w:eastAsia="ru-RU"/>
              </w:rPr>
              <w:t>2</w:t>
            </w:r>
            <w:r w:rsidR="00080A4A">
              <w:rPr>
                <w:rFonts w:ascii="Times New Roman" w:eastAsia="Times New Roman" w:hAnsi="Times New Roman" w:cs="Times New Roman"/>
                <w:b/>
                <w:bCs/>
                <w:sz w:val="24"/>
                <w:szCs w:val="24"/>
                <w:lang w:eastAsia="ru-RU"/>
              </w:rPr>
              <w:t>2</w:t>
            </w:r>
          </w:p>
        </w:tc>
        <w:tc>
          <w:tcPr>
            <w:tcW w:w="229" w:type="pct"/>
            <w:shd w:val="clear" w:color="000000" w:fill="D9D9D9"/>
            <w:noWrap/>
            <w:vAlign w:val="center"/>
          </w:tcPr>
          <w:p w:rsidR="0024154C" w:rsidRPr="00701017" w:rsidRDefault="00A758E2" w:rsidP="00701017">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330" w:type="pct"/>
            <w:shd w:val="clear" w:color="000000" w:fill="D9D9D9"/>
            <w:noWrap/>
            <w:vAlign w:val="center"/>
          </w:tcPr>
          <w:p w:rsidR="0024154C" w:rsidRPr="00701017" w:rsidRDefault="0024154C" w:rsidP="00080A4A">
            <w:pPr>
              <w:spacing w:after="0" w:line="240" w:lineRule="auto"/>
              <w:jc w:val="center"/>
              <w:rPr>
                <w:rFonts w:ascii="Times New Roman" w:eastAsia="Times New Roman" w:hAnsi="Times New Roman" w:cs="Times New Roman"/>
                <w:b/>
                <w:bCs/>
                <w:sz w:val="24"/>
                <w:szCs w:val="24"/>
                <w:lang w:eastAsia="ru-RU"/>
              </w:rPr>
            </w:pPr>
            <w:r w:rsidRPr="00701017">
              <w:rPr>
                <w:rFonts w:ascii="Times New Roman" w:eastAsia="Times New Roman" w:hAnsi="Times New Roman" w:cs="Times New Roman"/>
                <w:b/>
                <w:bCs/>
                <w:sz w:val="24"/>
                <w:szCs w:val="24"/>
                <w:lang w:eastAsia="ru-RU"/>
              </w:rPr>
              <w:t>1</w:t>
            </w:r>
            <w:r w:rsidR="00080A4A">
              <w:rPr>
                <w:rFonts w:ascii="Times New Roman" w:eastAsia="Times New Roman" w:hAnsi="Times New Roman" w:cs="Times New Roman"/>
                <w:b/>
                <w:bCs/>
                <w:sz w:val="24"/>
                <w:szCs w:val="24"/>
                <w:lang w:eastAsia="ru-RU"/>
              </w:rPr>
              <w:t>41</w:t>
            </w:r>
          </w:p>
        </w:tc>
        <w:tc>
          <w:tcPr>
            <w:tcW w:w="291" w:type="pct"/>
            <w:shd w:val="clear" w:color="000000" w:fill="D9D9D9"/>
            <w:vAlign w:val="center"/>
          </w:tcPr>
          <w:p w:rsidR="0024154C" w:rsidRPr="00701017" w:rsidRDefault="0024154C" w:rsidP="00701017">
            <w:pPr>
              <w:spacing w:after="0" w:line="240" w:lineRule="auto"/>
              <w:jc w:val="center"/>
              <w:rPr>
                <w:rFonts w:ascii="Times New Roman" w:eastAsia="Times New Roman" w:hAnsi="Times New Roman" w:cs="Times New Roman"/>
                <w:b/>
                <w:bCs/>
                <w:sz w:val="24"/>
                <w:szCs w:val="24"/>
                <w:lang w:eastAsia="ru-RU"/>
              </w:rPr>
            </w:pPr>
            <w:r w:rsidRPr="00701017">
              <w:rPr>
                <w:rFonts w:ascii="Times New Roman" w:eastAsia="Times New Roman" w:hAnsi="Times New Roman" w:cs="Times New Roman"/>
                <w:b/>
                <w:bCs/>
                <w:sz w:val="24"/>
                <w:szCs w:val="24"/>
                <w:lang w:eastAsia="ru-RU"/>
              </w:rPr>
              <w:t>13</w:t>
            </w:r>
          </w:p>
        </w:tc>
        <w:tc>
          <w:tcPr>
            <w:tcW w:w="1114" w:type="pct"/>
            <w:shd w:val="clear" w:color="000000" w:fill="D9D9D9"/>
            <w:noWrap/>
            <w:vAlign w:val="bottom"/>
            <w:hideMark/>
          </w:tcPr>
          <w:p w:rsidR="0024154C" w:rsidRPr="00701017" w:rsidRDefault="0024154C" w:rsidP="00701017">
            <w:pPr>
              <w:spacing w:after="0" w:line="240" w:lineRule="auto"/>
              <w:jc w:val="center"/>
              <w:rPr>
                <w:rFonts w:ascii="Times New Roman" w:eastAsia="Times New Roman" w:hAnsi="Times New Roman" w:cs="Times New Roman"/>
                <w:b/>
                <w:bCs/>
                <w:sz w:val="24"/>
                <w:szCs w:val="24"/>
                <w:lang w:eastAsia="ru-RU"/>
              </w:rPr>
            </w:pPr>
            <w:r w:rsidRPr="00701017">
              <w:rPr>
                <w:rFonts w:ascii="Times New Roman" w:eastAsia="Times New Roman" w:hAnsi="Times New Roman" w:cs="Times New Roman"/>
                <w:b/>
                <w:bCs/>
                <w:sz w:val="24"/>
                <w:szCs w:val="24"/>
                <w:lang w:eastAsia="ru-RU"/>
              </w:rPr>
              <w:t> </w:t>
            </w:r>
          </w:p>
        </w:tc>
      </w:tr>
    </w:tbl>
    <w:p w:rsidR="004B1DEF" w:rsidRDefault="004B1DEF">
      <w:pPr>
        <w:spacing w:after="0" w:line="240" w:lineRule="auto"/>
        <w:jc w:val="both"/>
        <w:rPr>
          <w:rFonts w:ascii="Times New Roman" w:eastAsia="Times New Roman" w:hAnsi="Times New Roman" w:cs="Times New Roman"/>
          <w:i/>
          <w:sz w:val="20"/>
          <w:szCs w:val="20"/>
          <w:lang w:eastAsia="ru-RU"/>
        </w:rPr>
      </w:pPr>
    </w:p>
    <w:p w:rsidR="00A17990" w:rsidRPr="00A17990" w:rsidRDefault="00A17990" w:rsidP="00A17990">
      <w:pPr>
        <w:tabs>
          <w:tab w:val="left" w:pos="708"/>
        </w:tabs>
        <w:spacing w:before="40" w:after="0" w:line="240" w:lineRule="auto"/>
        <w:jc w:val="both"/>
        <w:rPr>
          <w:rFonts w:ascii="Times New Roman" w:eastAsia="Times New Roman" w:hAnsi="Times New Roman" w:cs="Times New Roman"/>
          <w:b/>
          <w:i/>
          <w:sz w:val="24"/>
          <w:szCs w:val="24"/>
          <w:lang w:eastAsia="ru-RU"/>
        </w:rPr>
      </w:pPr>
      <w:r w:rsidRPr="00A17990">
        <w:rPr>
          <w:rFonts w:ascii="Times New Roman" w:eastAsia="Times New Roman" w:hAnsi="Times New Roman" w:cs="Times New Roman"/>
          <w:b/>
          <w:i/>
          <w:sz w:val="24"/>
          <w:szCs w:val="24"/>
          <w:lang w:eastAsia="ru-RU"/>
        </w:rPr>
        <w:t>4.2. Содержание разделов</w:t>
      </w:r>
      <w:r w:rsidRPr="00A17990">
        <w:rPr>
          <w:rFonts w:ascii="Times New Roman" w:eastAsia="Times New Roman" w:hAnsi="Times New Roman" w:cs="Times New Roman"/>
          <w:b/>
          <w:sz w:val="24"/>
          <w:szCs w:val="24"/>
          <w:lang w:eastAsia="ru-RU"/>
        </w:rPr>
        <w:t xml:space="preserve"> </w:t>
      </w:r>
      <w:r w:rsidRPr="00A17990">
        <w:rPr>
          <w:rFonts w:ascii="Times New Roman" w:eastAsia="Times New Roman" w:hAnsi="Times New Roman" w:cs="Times New Roman"/>
          <w:b/>
          <w:i/>
          <w:sz w:val="24"/>
          <w:szCs w:val="24"/>
          <w:lang w:eastAsia="ru-RU"/>
        </w:rPr>
        <w:t xml:space="preserve">дисциплины </w:t>
      </w:r>
    </w:p>
    <w:p w:rsidR="00E90E8B" w:rsidRPr="00E90E8B" w:rsidRDefault="00E90E8B" w:rsidP="00E90E8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90E8B">
        <w:rPr>
          <w:rFonts w:ascii="Times New Roman" w:eastAsia="Times New Roman" w:hAnsi="Times New Roman" w:cs="Times New Roman"/>
          <w:sz w:val="24"/>
          <w:szCs w:val="24"/>
          <w:lang w:eastAsia="ru-RU"/>
        </w:rPr>
        <w:t>Эволюция понятия режиссер (режиссура)</w:t>
      </w:r>
    </w:p>
    <w:p w:rsidR="00E90E8B" w:rsidRPr="00E90E8B" w:rsidRDefault="00E90E8B" w:rsidP="00E90E8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E90E8B">
        <w:rPr>
          <w:rFonts w:ascii="Times New Roman" w:eastAsia="Times New Roman" w:hAnsi="Times New Roman" w:cs="Times New Roman"/>
          <w:sz w:val="24"/>
          <w:szCs w:val="24"/>
          <w:lang w:eastAsia="ru-RU"/>
        </w:rPr>
        <w:t>Попытки создания целостных спектаклей в период театральной реформы XVIII века в Англии и Германии (Д. Гаррик, Иффланд, Шрёдер).</w:t>
      </w:r>
    </w:p>
    <w:p w:rsidR="00E90E8B" w:rsidRPr="00E90E8B" w:rsidRDefault="00E90E8B" w:rsidP="00E90E8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E90E8B">
        <w:rPr>
          <w:rFonts w:ascii="Times New Roman" w:eastAsia="Times New Roman" w:hAnsi="Times New Roman" w:cs="Times New Roman"/>
          <w:sz w:val="24"/>
          <w:szCs w:val="24"/>
          <w:lang w:eastAsia="ru-RU"/>
        </w:rPr>
        <w:t>«Новая драма» и возникновение свободных театров (Европа, Россия).</w:t>
      </w:r>
    </w:p>
    <w:p w:rsidR="00E90E8B" w:rsidRPr="00E90E8B" w:rsidRDefault="00E90E8B" w:rsidP="00E90E8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E90E8B">
        <w:rPr>
          <w:rFonts w:ascii="Times New Roman" w:eastAsia="Times New Roman" w:hAnsi="Times New Roman" w:cs="Times New Roman"/>
          <w:sz w:val="24"/>
          <w:szCs w:val="24"/>
          <w:lang w:eastAsia="ru-RU"/>
        </w:rPr>
        <w:t>Режиссура как художественная профессия (конец Х1Х в.)</w:t>
      </w:r>
    </w:p>
    <w:p w:rsidR="00E90E8B" w:rsidRPr="00E90E8B" w:rsidRDefault="00E90E8B" w:rsidP="00E90E8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E90E8B">
        <w:rPr>
          <w:rFonts w:ascii="Times New Roman" w:eastAsia="Times New Roman" w:hAnsi="Times New Roman" w:cs="Times New Roman"/>
          <w:sz w:val="24"/>
          <w:szCs w:val="24"/>
          <w:lang w:eastAsia="ru-RU"/>
        </w:rPr>
        <w:t>Режиссерский театр ХХ века.</w:t>
      </w:r>
    </w:p>
    <w:p w:rsidR="00E90E8B" w:rsidRPr="00E90E8B" w:rsidRDefault="00E90E8B" w:rsidP="00E90E8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E90E8B">
        <w:rPr>
          <w:rFonts w:ascii="Times New Roman" w:eastAsia="Times New Roman" w:hAnsi="Times New Roman" w:cs="Times New Roman"/>
          <w:sz w:val="24"/>
          <w:szCs w:val="24"/>
          <w:lang w:eastAsia="ru-RU"/>
        </w:rPr>
        <w:t>Режиссерский анализ пьесы</w:t>
      </w:r>
      <w:r>
        <w:rPr>
          <w:rFonts w:ascii="Times New Roman" w:eastAsia="Times New Roman" w:hAnsi="Times New Roman" w:cs="Times New Roman"/>
          <w:sz w:val="24"/>
          <w:szCs w:val="24"/>
          <w:lang w:eastAsia="ru-RU"/>
        </w:rPr>
        <w:t>.</w:t>
      </w:r>
    </w:p>
    <w:p w:rsidR="00E90E8B" w:rsidRPr="00E90E8B" w:rsidRDefault="00E90E8B" w:rsidP="00E90E8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E90E8B">
        <w:rPr>
          <w:rFonts w:ascii="Times New Roman" w:eastAsia="Times New Roman" w:hAnsi="Times New Roman" w:cs="Times New Roman"/>
          <w:sz w:val="24"/>
          <w:szCs w:val="24"/>
          <w:lang w:eastAsia="ru-RU"/>
        </w:rPr>
        <w:t>Режиссерские художественные выразительные средства: Атмосфера и темпоритм</w:t>
      </w:r>
      <w:r>
        <w:rPr>
          <w:rFonts w:ascii="Times New Roman" w:eastAsia="Times New Roman" w:hAnsi="Times New Roman" w:cs="Times New Roman"/>
          <w:sz w:val="24"/>
          <w:szCs w:val="24"/>
          <w:lang w:eastAsia="ru-RU"/>
        </w:rPr>
        <w:t>.</w:t>
      </w:r>
    </w:p>
    <w:p w:rsidR="00E90E8B" w:rsidRPr="00E90E8B" w:rsidRDefault="00E90E8B" w:rsidP="00E90E8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E90E8B">
        <w:rPr>
          <w:rFonts w:ascii="Times New Roman" w:eastAsia="Times New Roman" w:hAnsi="Times New Roman" w:cs="Times New Roman"/>
          <w:sz w:val="24"/>
          <w:szCs w:val="24"/>
          <w:lang w:eastAsia="ru-RU"/>
        </w:rPr>
        <w:t>Мизансцена и композиция</w:t>
      </w:r>
    </w:p>
    <w:p w:rsidR="00E90E8B" w:rsidRPr="00E90E8B" w:rsidRDefault="00E90E8B" w:rsidP="00E90E8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E90E8B">
        <w:rPr>
          <w:rFonts w:ascii="Times New Roman" w:eastAsia="Times New Roman" w:hAnsi="Times New Roman" w:cs="Times New Roman"/>
          <w:sz w:val="24"/>
          <w:szCs w:val="24"/>
          <w:lang w:eastAsia="ru-RU"/>
        </w:rPr>
        <w:t>Художественные компоненты в палитре режиссерской выразительности: свет, музыка, цвет, декорация, костюм</w:t>
      </w:r>
      <w:r>
        <w:rPr>
          <w:rFonts w:ascii="Times New Roman" w:eastAsia="Times New Roman" w:hAnsi="Times New Roman" w:cs="Times New Roman"/>
          <w:sz w:val="24"/>
          <w:szCs w:val="24"/>
          <w:lang w:eastAsia="ru-RU"/>
        </w:rPr>
        <w:t>.</w:t>
      </w:r>
    </w:p>
    <w:p w:rsidR="004B1DEF" w:rsidRPr="00E90E8B" w:rsidRDefault="00E90E8B" w:rsidP="00E90E8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E90E8B">
        <w:rPr>
          <w:rFonts w:ascii="Times New Roman" w:eastAsia="Times New Roman" w:hAnsi="Times New Roman" w:cs="Times New Roman"/>
          <w:sz w:val="24"/>
          <w:szCs w:val="24"/>
          <w:lang w:eastAsia="ru-RU"/>
        </w:rPr>
        <w:t>Грим, актерская речь и пластика в режиссерской деятельности</w:t>
      </w:r>
      <w:r>
        <w:rPr>
          <w:rFonts w:ascii="Times New Roman" w:eastAsia="Times New Roman" w:hAnsi="Times New Roman" w:cs="Times New Roman"/>
          <w:sz w:val="24"/>
          <w:szCs w:val="24"/>
          <w:lang w:eastAsia="ru-RU"/>
        </w:rPr>
        <w:t>.</w:t>
      </w:r>
    </w:p>
    <w:p w:rsidR="00250C48" w:rsidRDefault="00250C48">
      <w:pPr>
        <w:tabs>
          <w:tab w:val="left" w:pos="708"/>
        </w:tabs>
        <w:spacing w:before="40" w:after="0" w:line="240" w:lineRule="auto"/>
        <w:jc w:val="both"/>
        <w:rPr>
          <w:rFonts w:ascii="Times New Roman" w:eastAsia="Times New Roman" w:hAnsi="Times New Roman" w:cs="Times New Roman"/>
          <w:b/>
          <w:i/>
          <w:sz w:val="24"/>
          <w:szCs w:val="24"/>
          <w:lang w:eastAsia="ru-RU"/>
        </w:rPr>
      </w:pPr>
    </w:p>
    <w:p w:rsidR="004B1DEF" w:rsidRDefault="006E6F72" w:rsidP="00A10102">
      <w:pPr>
        <w:widowControl w:val="0"/>
        <w:spacing w:line="276" w:lineRule="auto"/>
        <w:jc w:val="both"/>
        <w:rPr>
          <w:rFonts w:ascii="Times New Roman" w:eastAsia="Times New Roman" w:hAnsi="Times New Roman" w:cs="Times New Roman"/>
          <w:b/>
          <w:i/>
          <w:sz w:val="24"/>
          <w:szCs w:val="24"/>
          <w:lang w:eastAsia="ru-RU"/>
        </w:rPr>
      </w:pPr>
      <w:r w:rsidRPr="006E6F72">
        <w:rPr>
          <w:rFonts w:ascii="Times New Roman" w:hAnsi="Times New Roman" w:cs="Times New Roman"/>
          <w:b/>
          <w:sz w:val="24"/>
          <w:szCs w:val="24"/>
          <w:lang w:eastAsia="zh-CN"/>
        </w:rPr>
        <w:t>5. ОБРАЗОВАТЕЛЬНЫЕ ТЕХНОЛОГИИ</w:t>
      </w:r>
    </w:p>
    <w:p w:rsidR="008E712C" w:rsidRPr="008E712C" w:rsidRDefault="008E712C" w:rsidP="008E712C">
      <w:pPr>
        <w:spacing w:after="0" w:line="240" w:lineRule="auto"/>
        <w:ind w:firstLine="709"/>
        <w:jc w:val="both"/>
        <w:rPr>
          <w:rFonts w:ascii="Times New Roman" w:eastAsia="Times New Roman" w:hAnsi="Times New Roman" w:cs="Times New Roman"/>
          <w:sz w:val="24"/>
          <w:szCs w:val="24"/>
          <w:lang w:eastAsia="ru-RU"/>
        </w:rPr>
      </w:pPr>
      <w:r w:rsidRPr="008E712C">
        <w:rPr>
          <w:rFonts w:ascii="Times New Roman" w:eastAsia="Times New Roman" w:hAnsi="Times New Roman" w:cs="Times New Roman"/>
          <w:sz w:val="24"/>
          <w:szCs w:val="24"/>
          <w:lang w:eastAsia="ru-RU"/>
        </w:rPr>
        <w:t>В преподавании дисциплины «</w:t>
      </w:r>
      <w:r w:rsidRPr="008E712C">
        <w:rPr>
          <w:rFonts w:ascii="Times New Roman" w:eastAsia="Times New Roman" w:hAnsi="Times New Roman" w:cs="Times New Roman"/>
          <w:sz w:val="24"/>
          <w:szCs w:val="24"/>
          <w:lang w:eastAsia="zh-CN"/>
        </w:rPr>
        <w:t>История режиссуры</w:t>
      </w:r>
      <w:r w:rsidRPr="008E712C">
        <w:rPr>
          <w:rFonts w:ascii="Times New Roman" w:eastAsia="Times New Roman" w:hAnsi="Times New Roman" w:cs="Times New Roman"/>
          <w:sz w:val="24"/>
          <w:szCs w:val="24"/>
          <w:lang w:eastAsia="ru-RU"/>
        </w:rPr>
        <w:t xml:space="preserve">» используются разнообразные образовательные технологии как традиционного, так и инновационного характера, учитывающие смешанный, теоретико- и практикоориентированный характер дисциплины: </w:t>
      </w:r>
    </w:p>
    <w:p w:rsidR="008E712C" w:rsidRPr="008E712C" w:rsidRDefault="008E712C" w:rsidP="001743CC">
      <w:pPr>
        <w:numPr>
          <w:ilvl w:val="0"/>
          <w:numId w:val="2"/>
        </w:numPr>
        <w:spacing w:after="0" w:line="240" w:lineRule="auto"/>
        <w:jc w:val="both"/>
        <w:rPr>
          <w:rFonts w:ascii="Times New Roman" w:eastAsia="Times New Roman" w:hAnsi="Times New Roman" w:cs="Times New Roman"/>
          <w:sz w:val="24"/>
          <w:szCs w:val="24"/>
          <w:lang w:eastAsia="ru-RU"/>
        </w:rPr>
      </w:pPr>
      <w:r w:rsidRPr="008E712C">
        <w:rPr>
          <w:rFonts w:ascii="Times New Roman" w:eastAsia="Times New Roman" w:hAnsi="Times New Roman" w:cs="Times New Roman"/>
          <w:sz w:val="24"/>
          <w:szCs w:val="24"/>
          <w:lang w:eastAsia="ru-RU"/>
        </w:rPr>
        <w:t>лекции;</w:t>
      </w:r>
    </w:p>
    <w:p w:rsidR="008E712C" w:rsidRPr="008E712C" w:rsidRDefault="008E712C" w:rsidP="001743CC">
      <w:pPr>
        <w:numPr>
          <w:ilvl w:val="0"/>
          <w:numId w:val="2"/>
        </w:numPr>
        <w:spacing w:after="0" w:line="240" w:lineRule="auto"/>
        <w:jc w:val="both"/>
        <w:rPr>
          <w:rFonts w:ascii="Times New Roman" w:eastAsia="Times New Roman" w:hAnsi="Times New Roman" w:cs="Times New Roman"/>
          <w:sz w:val="24"/>
          <w:szCs w:val="24"/>
          <w:lang w:eastAsia="ru-RU"/>
        </w:rPr>
      </w:pPr>
      <w:r w:rsidRPr="008E712C">
        <w:rPr>
          <w:rFonts w:ascii="Times New Roman" w:eastAsia="Times New Roman" w:hAnsi="Times New Roman" w:cs="Times New Roman"/>
          <w:sz w:val="24"/>
          <w:szCs w:val="24"/>
          <w:lang w:eastAsia="ru-RU"/>
        </w:rPr>
        <w:t>практические занятия;</w:t>
      </w:r>
    </w:p>
    <w:p w:rsidR="008E712C" w:rsidRPr="008E712C" w:rsidRDefault="008E712C" w:rsidP="001743CC">
      <w:pPr>
        <w:numPr>
          <w:ilvl w:val="0"/>
          <w:numId w:val="2"/>
        </w:numPr>
        <w:spacing w:after="0" w:line="240" w:lineRule="auto"/>
        <w:jc w:val="both"/>
        <w:rPr>
          <w:rFonts w:ascii="Times New Roman" w:eastAsia="Times New Roman" w:hAnsi="Times New Roman" w:cs="Times New Roman"/>
          <w:sz w:val="24"/>
          <w:szCs w:val="24"/>
          <w:lang w:eastAsia="ru-RU"/>
        </w:rPr>
      </w:pPr>
      <w:r w:rsidRPr="008E712C">
        <w:rPr>
          <w:rFonts w:ascii="Times New Roman" w:eastAsia="Times New Roman" w:hAnsi="Times New Roman" w:cs="Times New Roman"/>
          <w:sz w:val="24"/>
          <w:szCs w:val="24"/>
          <w:lang w:eastAsia="ru-RU"/>
        </w:rPr>
        <w:t>дискуссии;</w:t>
      </w:r>
    </w:p>
    <w:p w:rsidR="008E712C" w:rsidRPr="008E712C" w:rsidRDefault="008E712C" w:rsidP="001743CC">
      <w:pPr>
        <w:numPr>
          <w:ilvl w:val="0"/>
          <w:numId w:val="2"/>
        </w:numPr>
        <w:spacing w:after="0" w:line="240" w:lineRule="auto"/>
        <w:jc w:val="both"/>
        <w:rPr>
          <w:rFonts w:ascii="Times New Roman" w:eastAsia="Times New Roman" w:hAnsi="Times New Roman" w:cs="Times New Roman"/>
          <w:sz w:val="24"/>
          <w:szCs w:val="24"/>
          <w:lang w:eastAsia="ru-RU"/>
        </w:rPr>
      </w:pPr>
      <w:r w:rsidRPr="008E712C">
        <w:rPr>
          <w:rFonts w:ascii="Times New Roman" w:eastAsia="Times New Roman" w:hAnsi="Times New Roman" w:cs="Times New Roman"/>
          <w:sz w:val="24"/>
          <w:szCs w:val="24"/>
          <w:lang w:eastAsia="ru-RU"/>
        </w:rPr>
        <w:t>выступления с докладами и сообщениями;</w:t>
      </w:r>
    </w:p>
    <w:p w:rsidR="008E712C" w:rsidRPr="008E712C" w:rsidRDefault="008E712C" w:rsidP="001743CC">
      <w:pPr>
        <w:numPr>
          <w:ilvl w:val="0"/>
          <w:numId w:val="2"/>
        </w:numPr>
        <w:spacing w:after="0" w:line="240" w:lineRule="auto"/>
        <w:jc w:val="both"/>
        <w:rPr>
          <w:rFonts w:ascii="Times New Roman" w:eastAsia="Times New Roman" w:hAnsi="Times New Roman" w:cs="Times New Roman"/>
          <w:sz w:val="24"/>
          <w:szCs w:val="24"/>
          <w:lang w:eastAsia="ru-RU"/>
        </w:rPr>
      </w:pPr>
      <w:r w:rsidRPr="008E712C">
        <w:rPr>
          <w:rFonts w:ascii="Times New Roman" w:eastAsia="Times New Roman" w:hAnsi="Times New Roman" w:cs="Times New Roman"/>
          <w:sz w:val="24"/>
          <w:szCs w:val="24"/>
          <w:lang w:eastAsia="ru-RU"/>
        </w:rPr>
        <w:t>аудиторные контрольные работы;</w:t>
      </w:r>
    </w:p>
    <w:p w:rsidR="008E712C" w:rsidRPr="008E712C" w:rsidRDefault="008E712C" w:rsidP="001743CC">
      <w:pPr>
        <w:numPr>
          <w:ilvl w:val="0"/>
          <w:numId w:val="2"/>
        </w:numPr>
        <w:spacing w:after="0" w:line="240" w:lineRule="auto"/>
        <w:jc w:val="both"/>
        <w:rPr>
          <w:rFonts w:ascii="Times New Roman" w:eastAsia="Times New Roman" w:hAnsi="Times New Roman" w:cs="Times New Roman"/>
          <w:sz w:val="24"/>
          <w:szCs w:val="24"/>
          <w:lang w:eastAsia="ru-RU"/>
        </w:rPr>
      </w:pPr>
      <w:r w:rsidRPr="008E712C">
        <w:rPr>
          <w:rFonts w:ascii="Times New Roman" w:eastAsia="Times New Roman" w:hAnsi="Times New Roman" w:cs="Times New Roman"/>
          <w:sz w:val="24"/>
          <w:szCs w:val="24"/>
          <w:lang w:eastAsia="ru-RU"/>
        </w:rPr>
        <w:t>внеаудиторные контрольные работы;</w:t>
      </w:r>
    </w:p>
    <w:p w:rsidR="008E712C" w:rsidRPr="008E712C" w:rsidRDefault="008E712C" w:rsidP="008E712C">
      <w:pPr>
        <w:spacing w:after="0" w:line="240" w:lineRule="auto"/>
        <w:ind w:left="643"/>
        <w:jc w:val="both"/>
        <w:rPr>
          <w:rFonts w:ascii="Times New Roman" w:eastAsia="Times New Roman" w:hAnsi="Times New Roman" w:cs="Times New Roman"/>
          <w:b/>
          <w:sz w:val="24"/>
          <w:szCs w:val="24"/>
          <w:lang w:eastAsia="ru-RU"/>
        </w:rPr>
      </w:pPr>
      <w:r w:rsidRPr="008E712C">
        <w:rPr>
          <w:rFonts w:ascii="Times New Roman" w:eastAsia="Times New Roman" w:hAnsi="Times New Roman" w:cs="Times New Roman"/>
          <w:sz w:val="24"/>
          <w:szCs w:val="24"/>
          <w:lang w:eastAsia="ru-RU"/>
        </w:rPr>
        <w:t>тестирование.</w:t>
      </w:r>
    </w:p>
    <w:p w:rsidR="008E712C" w:rsidRPr="008E712C" w:rsidRDefault="008E712C" w:rsidP="008E712C">
      <w:pPr>
        <w:widowControl w:val="0"/>
        <w:tabs>
          <w:tab w:val="left" w:pos="708"/>
        </w:tabs>
        <w:spacing w:after="0" w:line="240" w:lineRule="auto"/>
        <w:ind w:firstLine="567"/>
        <w:jc w:val="both"/>
        <w:rPr>
          <w:rFonts w:ascii="Times New Roman" w:eastAsia="Calibri" w:hAnsi="Times New Roman" w:cs="Times New Roman"/>
          <w:iCs/>
          <w:sz w:val="24"/>
          <w:szCs w:val="24"/>
        </w:rPr>
      </w:pPr>
    </w:p>
    <w:p w:rsidR="008E712C" w:rsidRPr="008E712C" w:rsidRDefault="008E712C" w:rsidP="008E712C">
      <w:pPr>
        <w:widowControl w:val="0"/>
        <w:tabs>
          <w:tab w:val="num" w:pos="567"/>
        </w:tabs>
        <w:spacing w:after="0" w:line="240" w:lineRule="auto"/>
        <w:ind w:firstLine="567"/>
        <w:jc w:val="both"/>
        <w:rPr>
          <w:rFonts w:ascii="Times New Roman" w:eastAsia="Times New Roman" w:hAnsi="Times New Roman" w:cs="Times New Roman"/>
          <w:iCs/>
          <w:sz w:val="24"/>
          <w:szCs w:val="24"/>
          <w:lang w:eastAsia="zh-CN"/>
        </w:rPr>
      </w:pPr>
      <w:r w:rsidRPr="008E712C">
        <w:rPr>
          <w:rFonts w:ascii="Times New Roman" w:eastAsia="Times New Roman" w:hAnsi="Times New Roman" w:cs="Times New Roman"/>
          <w:iCs/>
          <w:sz w:val="24"/>
          <w:szCs w:val="24"/>
          <w:lang w:eastAsia="zh-CN"/>
        </w:rPr>
        <w:t>Наиболее оптимальными в преподавании выступают следующие инновационные технологии: педагогическая технология модульного структурирования научных знаний; комплексная дидактическая видеотехнология; педагогическая технология организации самостоятельной работы обучающихся с книгой; педагогическая технология использования компьютерной презентации в учебно-воспитательнм процессе.</w:t>
      </w:r>
    </w:p>
    <w:p w:rsidR="008E712C" w:rsidRPr="008E712C" w:rsidRDefault="008E712C" w:rsidP="008E712C">
      <w:pPr>
        <w:widowControl w:val="0"/>
        <w:tabs>
          <w:tab w:val="num" w:pos="567"/>
        </w:tabs>
        <w:spacing w:after="0" w:line="240" w:lineRule="auto"/>
        <w:ind w:firstLine="567"/>
        <w:jc w:val="both"/>
        <w:rPr>
          <w:rFonts w:ascii="Times New Roman" w:eastAsia="Times New Roman" w:hAnsi="Times New Roman" w:cs="Times New Roman"/>
          <w:iCs/>
          <w:sz w:val="24"/>
          <w:szCs w:val="24"/>
          <w:lang w:eastAsia="zh-CN"/>
        </w:rPr>
      </w:pPr>
      <w:r w:rsidRPr="008E712C">
        <w:rPr>
          <w:rFonts w:ascii="Times New Roman" w:eastAsia="Times New Roman" w:hAnsi="Times New Roman" w:cs="Times New Roman"/>
          <w:iCs/>
          <w:sz w:val="24"/>
          <w:szCs w:val="24"/>
          <w:lang w:eastAsia="zh-CN"/>
        </w:rPr>
        <w:t>Главная ценность названных технологий в том, что они позволяют педагогу: уйти от монологичности преподавания, осуществить на учебном занятии обратную связь, наладить субъект-субъектные отношения, привить обучающимся навыки самостоятельного исследования, развить у обучающихся логическое мышление, научить обучающихся позиционировать себя.</w:t>
      </w:r>
    </w:p>
    <w:p w:rsidR="008E712C" w:rsidRPr="008E712C" w:rsidRDefault="008E712C" w:rsidP="008E712C">
      <w:pPr>
        <w:spacing w:after="0" w:line="276" w:lineRule="auto"/>
        <w:ind w:firstLine="601"/>
        <w:jc w:val="both"/>
        <w:rPr>
          <w:rFonts w:ascii="Times New Roman" w:eastAsia="Times New Roman" w:hAnsi="Times New Roman" w:cs="Times New Roman"/>
          <w:bCs/>
          <w:sz w:val="24"/>
          <w:szCs w:val="24"/>
          <w:lang w:eastAsia="zh-CN"/>
        </w:rPr>
      </w:pPr>
      <w:r w:rsidRPr="008E712C">
        <w:rPr>
          <w:rFonts w:ascii="Times New Roman" w:eastAsia="Times New Roman" w:hAnsi="Times New Roman" w:cs="Times New Roman"/>
          <w:bCs/>
          <w:sz w:val="24"/>
          <w:szCs w:val="24"/>
          <w:lang w:eastAsia="zh-CN"/>
        </w:rPr>
        <w:t>3)</w:t>
      </w:r>
      <w:r w:rsidRPr="008E712C">
        <w:rPr>
          <w:rFonts w:ascii="Times New Roman" w:eastAsia="Times New Roman" w:hAnsi="Times New Roman" w:cs="Times New Roman"/>
          <w:bCs/>
          <w:sz w:val="24"/>
          <w:szCs w:val="24"/>
          <w:lang w:eastAsia="zh-CN"/>
        </w:rPr>
        <w:tab/>
        <w:t>Использование активных и интерактивных форм проведения занятий.</w:t>
      </w:r>
    </w:p>
    <w:p w:rsidR="004B1DEF" w:rsidRDefault="004B1DEF">
      <w:pPr>
        <w:spacing w:after="0" w:line="240" w:lineRule="auto"/>
        <w:jc w:val="both"/>
        <w:rPr>
          <w:rFonts w:ascii="Times New Roman" w:eastAsia="Times New Roman" w:hAnsi="Times New Roman" w:cs="Times New Roman"/>
          <w:sz w:val="24"/>
          <w:szCs w:val="24"/>
          <w:lang w:eastAsia="ru-RU"/>
        </w:rPr>
      </w:pP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w:t>
      </w: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6D61BD" w:rsidRDefault="006D61BD" w:rsidP="006D61BD">
      <w:pPr>
        <w:suppressAutoHyphens/>
        <w:spacing w:line="276" w:lineRule="auto"/>
        <w:jc w:val="both"/>
        <w:rPr>
          <w:rFonts w:ascii="Times New Roman" w:eastAsia="Calibri" w:hAnsi="Times New Roman" w:cs="Times New Roman"/>
          <w:sz w:val="24"/>
          <w:szCs w:val="24"/>
          <w:lang w:eastAsia="ar-SA"/>
        </w:rPr>
      </w:pPr>
      <w:r w:rsidRPr="006D61BD">
        <w:rPr>
          <w:rFonts w:ascii="Times New Roman" w:eastAsia="Calibri" w:hAnsi="Times New Roman" w:cs="Times New Roman"/>
          <w:sz w:val="24"/>
          <w:szCs w:val="24"/>
          <w:lang w:eastAsia="ar-SA"/>
        </w:rPr>
        <w:t>Курсом предусмотрены следующие виды аттестации обучающихся:</w:t>
      </w:r>
    </w:p>
    <w:p w:rsidR="006D61BD" w:rsidRDefault="006D61BD" w:rsidP="006D61BD">
      <w:pPr>
        <w:suppressAutoHyphens/>
        <w:spacing w:line="276" w:lineRule="auto"/>
        <w:jc w:val="both"/>
        <w:rPr>
          <w:rFonts w:ascii="Times New Roman" w:eastAsia="Calibri" w:hAnsi="Times New Roman" w:cs="Times New Roman"/>
          <w:sz w:val="24"/>
          <w:szCs w:val="24"/>
          <w:lang w:eastAsia="ar-SA"/>
        </w:rPr>
      </w:pPr>
      <w:r w:rsidRPr="006D61BD">
        <w:rPr>
          <w:rFonts w:ascii="Times New Roman" w:eastAsia="Calibri" w:hAnsi="Times New Roman" w:cs="Times New Roman"/>
          <w:b/>
          <w:sz w:val="24"/>
          <w:szCs w:val="24"/>
          <w:lang w:eastAsia="ar-SA"/>
        </w:rPr>
        <w:t>Входной контроль</w:t>
      </w:r>
      <w:r w:rsidRPr="006D61BD">
        <w:rPr>
          <w:rFonts w:ascii="Times New Roman" w:eastAsia="Calibri" w:hAnsi="Times New Roman" w:cs="Times New Roman"/>
          <w:sz w:val="24"/>
          <w:szCs w:val="24"/>
          <w:lang w:eastAsia="ar-SA"/>
        </w:rPr>
        <w:t xml:space="preserve"> (проверка самостоятельной работы студента заочного отделения) (вид аттестации, предусмотренный </w:t>
      </w:r>
      <w:r w:rsidRPr="006D61BD">
        <w:rPr>
          <w:rFonts w:ascii="Times New Roman" w:eastAsia="Calibri" w:hAnsi="Times New Roman" w:cs="Times New Roman"/>
          <w:sz w:val="24"/>
          <w:szCs w:val="24"/>
          <w:shd w:val="clear" w:color="auto" w:fill="FFFFFF"/>
        </w:rPr>
        <w:t>Положением о текущем контроле успеваемости и промежуточной аттестации обучающихся</w:t>
      </w:r>
      <w:r w:rsidRPr="006D61BD">
        <w:rPr>
          <w:rFonts w:ascii="Times New Roman" w:eastAsia="Calibri" w:hAnsi="Times New Roman" w:cs="Times New Roman"/>
          <w:sz w:val="24"/>
          <w:szCs w:val="24"/>
          <w:lang w:eastAsia="ar-SA"/>
        </w:rPr>
        <w:t xml:space="preserve">) проводится у студентов заочного отделения на </w:t>
      </w:r>
      <w:r w:rsidRPr="006D61BD">
        <w:rPr>
          <w:rFonts w:ascii="Times New Roman" w:eastAsia="Calibri" w:hAnsi="Times New Roman" w:cs="Times New Roman"/>
          <w:sz w:val="24"/>
          <w:szCs w:val="24"/>
          <w:lang w:eastAsia="ar-SA"/>
        </w:rPr>
        <w:lastRenderedPageBreak/>
        <w:t xml:space="preserve">первом занятии каждого семестра в виде отчета о выполнении задания, полученного на межсессионный период. </w:t>
      </w:r>
    </w:p>
    <w:p w:rsidR="006D61BD" w:rsidRDefault="006D61BD" w:rsidP="006D61BD">
      <w:pPr>
        <w:suppressAutoHyphens/>
        <w:spacing w:line="276" w:lineRule="auto"/>
        <w:jc w:val="both"/>
        <w:rPr>
          <w:rFonts w:ascii="Times New Roman" w:eastAsia="Calibri" w:hAnsi="Times New Roman" w:cs="Times New Roman"/>
          <w:sz w:val="24"/>
          <w:szCs w:val="24"/>
          <w:lang w:eastAsia="ar-SA"/>
        </w:rPr>
      </w:pPr>
      <w:r w:rsidRPr="006D61BD">
        <w:rPr>
          <w:rFonts w:ascii="Times New Roman" w:eastAsia="Calibri" w:hAnsi="Times New Roman" w:cs="Times New Roman"/>
          <w:b/>
          <w:sz w:val="24"/>
          <w:szCs w:val="24"/>
          <w:lang w:eastAsia="ar-SA"/>
        </w:rPr>
        <w:t>Текущий контроль</w:t>
      </w:r>
      <w:r w:rsidRPr="006D61BD">
        <w:rPr>
          <w:rFonts w:ascii="Times New Roman" w:eastAsia="Calibri" w:hAnsi="Times New Roman" w:cs="Times New Roman"/>
          <w:sz w:val="24"/>
          <w:szCs w:val="24"/>
          <w:lang w:eastAsia="ar-SA"/>
        </w:rPr>
        <w:t xml:space="preserve"> (проверка самостоятельной работы студента) (вид аттестации, предусмотренный </w:t>
      </w:r>
      <w:r w:rsidRPr="006D61BD">
        <w:rPr>
          <w:rFonts w:ascii="Times New Roman" w:eastAsia="Calibri" w:hAnsi="Times New Roman" w:cs="Times New Roman"/>
          <w:sz w:val="24"/>
          <w:szCs w:val="24"/>
          <w:shd w:val="clear" w:color="auto" w:fill="FFFFFF"/>
        </w:rPr>
        <w:t>Положением о текущем контроле успеваемости и промежуточной аттестации обучающихся</w:t>
      </w:r>
      <w:r w:rsidRPr="006D61BD">
        <w:rPr>
          <w:rFonts w:ascii="Times New Roman" w:eastAsia="Calibri" w:hAnsi="Times New Roman" w:cs="Times New Roman"/>
          <w:sz w:val="24"/>
          <w:szCs w:val="24"/>
          <w:lang w:eastAsia="ar-SA"/>
        </w:rPr>
        <w:t>) осуществляется преподавателем на каждом аудиторном занятии и заключается в проверке выполнения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p>
    <w:p w:rsidR="006D61BD" w:rsidRPr="006D61BD" w:rsidRDefault="006D61BD" w:rsidP="006D61BD">
      <w:pPr>
        <w:suppressAutoHyphens/>
        <w:spacing w:line="276" w:lineRule="auto"/>
        <w:jc w:val="both"/>
        <w:rPr>
          <w:rFonts w:ascii="Times New Roman" w:eastAsia="Calibri" w:hAnsi="Times New Roman" w:cs="Times New Roman"/>
          <w:sz w:val="24"/>
          <w:szCs w:val="24"/>
          <w:lang w:eastAsia="ar-SA"/>
        </w:rPr>
      </w:pPr>
      <w:r w:rsidRPr="006D61BD">
        <w:rPr>
          <w:rFonts w:ascii="Times New Roman" w:eastAsia="Calibri" w:hAnsi="Times New Roman" w:cs="Times New Roman"/>
          <w:b/>
          <w:sz w:val="24"/>
          <w:szCs w:val="24"/>
          <w:lang w:eastAsia="ar-SA"/>
        </w:rPr>
        <w:t>Промежуточная аттестация</w:t>
      </w:r>
      <w:r w:rsidRPr="006D61BD">
        <w:rPr>
          <w:rFonts w:ascii="Times New Roman" w:eastAsia="Calibri" w:hAnsi="Times New Roman" w:cs="Times New Roman"/>
          <w:sz w:val="24"/>
          <w:szCs w:val="24"/>
          <w:lang w:eastAsia="ar-SA"/>
        </w:rPr>
        <w:t xml:space="preserve"> (вид аттестации, предусмотренный рабочим учебным планом) проводится в форме зачета экзамена, предполагает выполнение контрольных заданий</w:t>
      </w:r>
      <w:r w:rsidRPr="006D61BD">
        <w:rPr>
          <w:rFonts w:ascii="Times New Roman" w:eastAsia="Calibri" w:hAnsi="Times New Roman" w:cs="Times New Roman"/>
          <w:sz w:val="24"/>
          <w:szCs w:val="24"/>
        </w:rPr>
        <w:t>.</w:t>
      </w: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p w:rsidR="00177709"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177709" w:rsidTr="00177709">
        <w:trPr>
          <w:trHeight w:val="475"/>
          <w:jc w:val="center"/>
        </w:trPr>
        <w:tc>
          <w:tcPr>
            <w:tcW w:w="2926" w:type="pct"/>
            <w:tcBorders>
              <w:top w:val="single" w:sz="4" w:space="0" w:color="auto"/>
              <w:bottom w:val="single" w:sz="4" w:space="0" w:color="auto"/>
            </w:tcBorders>
          </w:tcPr>
          <w:p w:rsidR="00177709" w:rsidRDefault="00177709" w:rsidP="00177709">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Форма контроля</w:t>
            </w:r>
          </w:p>
        </w:tc>
        <w:tc>
          <w:tcPr>
            <w:tcW w:w="775" w:type="pct"/>
            <w:tcBorders>
              <w:top w:val="single" w:sz="4" w:space="0" w:color="auto"/>
            </w:tcBorders>
          </w:tcPr>
          <w:p w:rsidR="00177709" w:rsidRDefault="00177709" w:rsidP="00177709">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177709" w:rsidRDefault="00177709" w:rsidP="00177709">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Оценка</w:t>
            </w:r>
          </w:p>
        </w:tc>
      </w:tr>
      <w:tr w:rsidR="00177709" w:rsidTr="00177709">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177709" w:rsidRDefault="00177709" w:rsidP="00177709">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Входной и текущий контроль: </w:t>
            </w:r>
          </w:p>
        </w:tc>
        <w:tc>
          <w:tcPr>
            <w:tcW w:w="775" w:type="pct"/>
            <w:vMerge w:val="restart"/>
            <w:tcBorders>
              <w:top w:val="single" w:sz="4" w:space="0" w:color="auto"/>
              <w:left w:val="single" w:sz="4" w:space="0" w:color="auto"/>
              <w:right w:val="single" w:sz="4" w:space="0" w:color="auto"/>
            </w:tcBorders>
          </w:tcPr>
          <w:p w:rsidR="00177709" w:rsidRPr="006D61BD" w:rsidRDefault="00E90E8B" w:rsidP="00177709">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УК3; ПК5;</w:t>
            </w:r>
          </w:p>
        </w:tc>
        <w:tc>
          <w:tcPr>
            <w:tcW w:w="1299" w:type="pct"/>
            <w:tcBorders>
              <w:top w:val="single" w:sz="4" w:space="0" w:color="auto"/>
              <w:left w:val="single" w:sz="4" w:space="0" w:color="auto"/>
              <w:bottom w:val="none" w:sz="4" w:space="0" w:color="000000"/>
              <w:right w:val="single" w:sz="4" w:space="0" w:color="auto"/>
            </w:tcBorders>
          </w:tcPr>
          <w:p w:rsidR="00177709" w:rsidRDefault="00177709" w:rsidP="00177709">
            <w:pPr>
              <w:spacing w:after="0" w:line="240" w:lineRule="auto"/>
              <w:jc w:val="both"/>
              <w:rPr>
                <w:rFonts w:ascii="Times New Roman" w:eastAsia="Times New Roman" w:hAnsi="Times New Roman" w:cs="Times New Roman"/>
                <w:bCs/>
                <w:i/>
                <w:sz w:val="24"/>
                <w:szCs w:val="24"/>
                <w:lang w:eastAsia="ru-RU"/>
              </w:rPr>
            </w:pPr>
          </w:p>
        </w:tc>
      </w:tr>
      <w:tr w:rsidR="00177709" w:rsidTr="00177709">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177709" w:rsidRDefault="00177709" w:rsidP="00177709">
            <w:r w:rsidRPr="000F71DD">
              <w:rPr>
                <w:rFonts w:ascii="Times New Roman" w:hAnsi="Times New Roman" w:cs="Times New Roman"/>
                <w:sz w:val="24"/>
                <w:szCs w:val="24"/>
                <w:lang w:eastAsia="ar-SA"/>
              </w:rPr>
              <w:t>проверка самостоятельной работы студента</w:t>
            </w:r>
            <w:r w:rsidRPr="000F71DD">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w:t>
            </w:r>
            <w:r w:rsidRPr="000F71DD">
              <w:rPr>
                <w:rFonts w:ascii="Times New Roman" w:hAnsi="Times New Roman" w:cs="Times New Roman"/>
                <w:sz w:val="24"/>
                <w:szCs w:val="24"/>
                <w:lang w:eastAsia="ar-SA"/>
              </w:rPr>
              <w:t xml:space="preserve">осуществляется преподавателем на каждом аудиторном занятии и заключается в проверке </w:t>
            </w:r>
            <w:r>
              <w:rPr>
                <w:rFonts w:ascii="Times New Roman" w:hAnsi="Times New Roman" w:cs="Times New Roman"/>
                <w:sz w:val="24"/>
                <w:szCs w:val="24"/>
                <w:lang w:eastAsia="ar-SA"/>
              </w:rPr>
              <w:t>в</w:t>
            </w:r>
            <w:r w:rsidRPr="000F71DD">
              <w:rPr>
                <w:rFonts w:ascii="Times New Roman" w:hAnsi="Times New Roman" w:cs="Times New Roman"/>
                <w:sz w:val="24"/>
                <w:szCs w:val="24"/>
                <w:lang w:eastAsia="ar-SA"/>
              </w:rPr>
              <w:t>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r>
              <w:rPr>
                <w:rFonts w:ascii="Times New Roman" w:hAnsi="Times New Roman" w:cs="Times New Roman"/>
                <w:sz w:val="24"/>
                <w:szCs w:val="24"/>
                <w:lang w:eastAsia="ar-SA"/>
              </w:rPr>
              <w:t>)</w:t>
            </w:r>
          </w:p>
        </w:tc>
        <w:tc>
          <w:tcPr>
            <w:tcW w:w="775" w:type="pct"/>
            <w:vMerge/>
            <w:tcBorders>
              <w:left w:val="single" w:sz="4" w:space="0" w:color="auto"/>
              <w:right w:val="single" w:sz="4" w:space="0" w:color="auto"/>
            </w:tcBorders>
          </w:tcPr>
          <w:p w:rsidR="00177709" w:rsidRPr="006E6F72" w:rsidRDefault="00177709" w:rsidP="00177709">
            <w:pPr>
              <w:spacing w:after="0" w:line="240" w:lineRule="auto"/>
              <w:jc w:val="both"/>
              <w:rPr>
                <w:rFonts w:ascii="Times New Roman" w:eastAsia="Times New Roman" w:hAnsi="Times New Roman" w:cs="Times New Roman"/>
                <w:bCs/>
                <w:i/>
                <w:sz w:val="24"/>
                <w:szCs w:val="24"/>
                <w:lang w:eastAsia="ru-RU"/>
              </w:rPr>
            </w:pPr>
          </w:p>
        </w:tc>
        <w:tc>
          <w:tcPr>
            <w:tcW w:w="1299" w:type="pct"/>
            <w:vMerge w:val="restart"/>
            <w:tcBorders>
              <w:top w:val="none" w:sz="4" w:space="0" w:color="000000"/>
              <w:left w:val="single" w:sz="4" w:space="0" w:color="auto"/>
              <w:right w:val="single" w:sz="4" w:space="0" w:color="auto"/>
            </w:tcBorders>
          </w:tcPr>
          <w:p w:rsidR="00177709" w:rsidRDefault="00177709" w:rsidP="00177709">
            <w:pPr>
              <w:spacing w:after="0" w:line="240" w:lineRule="auto"/>
              <w:jc w:val="both"/>
              <w:rPr>
                <w:rFonts w:ascii="Times New Roman" w:eastAsia="Times New Roman" w:hAnsi="Times New Roman" w:cs="Times New Roman"/>
                <w:bCs/>
                <w:i/>
                <w:sz w:val="24"/>
                <w:szCs w:val="24"/>
                <w:lang w:eastAsia="ru-RU"/>
              </w:rPr>
            </w:pPr>
            <w:r w:rsidRPr="00BF2F06">
              <w:rPr>
                <w:rFonts w:ascii="Times New Roman" w:eastAsia="Times New Roman" w:hAnsi="Times New Roman" w:cs="Times New Roman"/>
                <w:sz w:val="24"/>
                <w:szCs w:val="24"/>
                <w:lang w:eastAsia="ru-RU"/>
              </w:rPr>
              <w:t>зачтено /не зачтено</w:t>
            </w:r>
            <w:r>
              <w:rPr>
                <w:rFonts w:ascii="Times New Roman" w:eastAsia="Times New Roman" w:hAnsi="Times New Roman" w:cs="Times New Roman"/>
                <w:bCs/>
                <w:i/>
                <w:sz w:val="24"/>
                <w:szCs w:val="24"/>
                <w:lang w:eastAsia="ru-RU"/>
              </w:rPr>
              <w:t xml:space="preserve"> </w:t>
            </w:r>
          </w:p>
        </w:tc>
      </w:tr>
      <w:tr w:rsidR="00177709" w:rsidTr="00177709">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177709" w:rsidRDefault="00177709" w:rsidP="00177709"/>
        </w:tc>
        <w:tc>
          <w:tcPr>
            <w:tcW w:w="775" w:type="pct"/>
            <w:vMerge/>
            <w:tcBorders>
              <w:left w:val="single" w:sz="4" w:space="0" w:color="auto"/>
              <w:right w:val="single" w:sz="4" w:space="0" w:color="auto"/>
            </w:tcBorders>
          </w:tcPr>
          <w:p w:rsidR="00177709" w:rsidRPr="006E6F72" w:rsidRDefault="00177709" w:rsidP="00177709">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177709" w:rsidRDefault="00177709" w:rsidP="00177709">
            <w:pPr>
              <w:spacing w:after="0" w:line="240" w:lineRule="auto"/>
              <w:jc w:val="both"/>
              <w:rPr>
                <w:rFonts w:ascii="Times New Roman" w:eastAsia="Times New Roman" w:hAnsi="Times New Roman" w:cs="Times New Roman"/>
                <w:bCs/>
                <w:i/>
                <w:sz w:val="24"/>
                <w:szCs w:val="24"/>
                <w:lang w:eastAsia="ru-RU"/>
              </w:rPr>
            </w:pPr>
          </w:p>
        </w:tc>
      </w:tr>
      <w:tr w:rsidR="00177709" w:rsidTr="00177709">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177709" w:rsidRDefault="00177709" w:rsidP="00177709"/>
        </w:tc>
        <w:tc>
          <w:tcPr>
            <w:tcW w:w="775" w:type="pct"/>
            <w:vMerge/>
            <w:tcBorders>
              <w:left w:val="single" w:sz="4" w:space="0" w:color="auto"/>
              <w:right w:val="single" w:sz="4" w:space="0" w:color="auto"/>
            </w:tcBorders>
          </w:tcPr>
          <w:p w:rsidR="00177709" w:rsidRPr="006E6F72" w:rsidRDefault="00177709" w:rsidP="00177709">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177709" w:rsidRDefault="00177709" w:rsidP="00177709">
            <w:pPr>
              <w:spacing w:after="0" w:line="240" w:lineRule="auto"/>
              <w:jc w:val="both"/>
              <w:rPr>
                <w:rFonts w:ascii="Times New Roman" w:eastAsia="Times New Roman" w:hAnsi="Times New Roman" w:cs="Times New Roman"/>
                <w:bCs/>
                <w:i/>
                <w:sz w:val="24"/>
                <w:szCs w:val="24"/>
                <w:lang w:eastAsia="ru-RU"/>
              </w:rPr>
            </w:pPr>
          </w:p>
        </w:tc>
      </w:tr>
      <w:tr w:rsidR="00177709" w:rsidTr="00177709">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177709" w:rsidRDefault="00177709" w:rsidP="00177709"/>
        </w:tc>
        <w:tc>
          <w:tcPr>
            <w:tcW w:w="775" w:type="pct"/>
            <w:vMerge/>
            <w:tcBorders>
              <w:left w:val="single" w:sz="4" w:space="0" w:color="auto"/>
              <w:bottom w:val="single" w:sz="4" w:space="0" w:color="auto"/>
              <w:right w:val="single" w:sz="4" w:space="0" w:color="auto"/>
            </w:tcBorders>
          </w:tcPr>
          <w:p w:rsidR="00177709" w:rsidRPr="006E6F72" w:rsidRDefault="00177709" w:rsidP="00177709">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bottom w:val="single" w:sz="4" w:space="0" w:color="auto"/>
              <w:right w:val="single" w:sz="4" w:space="0" w:color="auto"/>
            </w:tcBorders>
          </w:tcPr>
          <w:p w:rsidR="00177709" w:rsidRDefault="00177709" w:rsidP="00177709">
            <w:pPr>
              <w:spacing w:after="0" w:line="240" w:lineRule="auto"/>
              <w:jc w:val="both"/>
              <w:rPr>
                <w:rFonts w:ascii="Times New Roman" w:eastAsia="Times New Roman" w:hAnsi="Times New Roman" w:cs="Times New Roman"/>
                <w:bCs/>
                <w:i/>
                <w:sz w:val="24"/>
                <w:szCs w:val="24"/>
                <w:lang w:eastAsia="ru-RU"/>
              </w:rPr>
            </w:pPr>
          </w:p>
        </w:tc>
      </w:tr>
      <w:tr w:rsidR="00E90E8B" w:rsidTr="00177709">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E90E8B" w:rsidRDefault="00E90E8B" w:rsidP="00E90E8B">
            <w:r>
              <w:rPr>
                <w:rFonts w:ascii="Times New Roman" w:eastAsia="Times New Roman" w:hAnsi="Times New Roman" w:cs="Times New Roman"/>
                <w:bCs/>
                <w:iCs/>
                <w:sz w:val="24"/>
                <w:szCs w:val="24"/>
                <w:lang w:eastAsia="ru-RU"/>
              </w:rPr>
              <w:t xml:space="preserve">Промежуточная аттестация: </w:t>
            </w:r>
            <w:r>
              <w:rPr>
                <w:rFonts w:ascii="Times New Roman" w:eastAsia="Times New Roman" w:hAnsi="Times New Roman" w:cs="Times New Roman"/>
                <w:bCs/>
                <w:sz w:val="24"/>
                <w:szCs w:val="24"/>
                <w:lang w:eastAsia="ru-RU"/>
              </w:rPr>
              <w:t>зачет</w:t>
            </w:r>
          </w:p>
        </w:tc>
        <w:tc>
          <w:tcPr>
            <w:tcW w:w="775" w:type="pct"/>
            <w:tcBorders>
              <w:left w:val="single" w:sz="4" w:space="0" w:color="auto"/>
              <w:bottom w:val="single" w:sz="4" w:space="0" w:color="auto"/>
              <w:right w:val="single" w:sz="4" w:space="0" w:color="auto"/>
            </w:tcBorders>
          </w:tcPr>
          <w:p w:rsidR="00E90E8B" w:rsidRPr="00E90E8B" w:rsidRDefault="00E90E8B" w:rsidP="00177709">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ОПК3; ПК1;</w:t>
            </w:r>
          </w:p>
        </w:tc>
        <w:tc>
          <w:tcPr>
            <w:tcW w:w="1299" w:type="pct"/>
            <w:tcBorders>
              <w:left w:val="single" w:sz="4" w:space="0" w:color="auto"/>
              <w:bottom w:val="single" w:sz="4" w:space="0" w:color="auto"/>
              <w:right w:val="single" w:sz="4" w:space="0" w:color="auto"/>
            </w:tcBorders>
          </w:tcPr>
          <w:p w:rsidR="00E90E8B" w:rsidRDefault="00E90E8B" w:rsidP="00177709">
            <w:pPr>
              <w:spacing w:after="0" w:line="240" w:lineRule="auto"/>
              <w:jc w:val="both"/>
              <w:rPr>
                <w:rFonts w:ascii="Times New Roman" w:eastAsia="Times New Roman" w:hAnsi="Times New Roman" w:cs="Times New Roman"/>
                <w:bCs/>
                <w:i/>
                <w:sz w:val="24"/>
                <w:szCs w:val="24"/>
                <w:lang w:eastAsia="ru-RU"/>
              </w:rPr>
            </w:pPr>
            <w:r w:rsidRPr="00BF2F06">
              <w:rPr>
                <w:rFonts w:ascii="Times New Roman" w:eastAsia="Times New Roman" w:hAnsi="Times New Roman" w:cs="Times New Roman"/>
                <w:sz w:val="24"/>
                <w:szCs w:val="24"/>
                <w:lang w:eastAsia="ru-RU"/>
              </w:rPr>
              <w:t>зачтено /не зачтено</w:t>
            </w:r>
          </w:p>
        </w:tc>
      </w:tr>
      <w:tr w:rsidR="00177709" w:rsidTr="00177709">
        <w:trPr>
          <w:trHeight w:val="1436"/>
          <w:jc w:val="center"/>
        </w:trPr>
        <w:tc>
          <w:tcPr>
            <w:tcW w:w="2926" w:type="pct"/>
            <w:tcBorders>
              <w:top w:val="single" w:sz="4" w:space="0" w:color="auto"/>
              <w:bottom w:val="single" w:sz="4" w:space="0" w:color="auto"/>
            </w:tcBorders>
          </w:tcPr>
          <w:p w:rsidR="00177709" w:rsidRDefault="00177709" w:rsidP="00177709">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Pr>
                <w:rFonts w:ascii="Times New Roman" w:eastAsia="Times New Roman" w:hAnsi="Times New Roman" w:cs="Times New Roman"/>
                <w:bCs/>
                <w:sz w:val="24"/>
                <w:szCs w:val="24"/>
                <w:lang w:eastAsia="ru-RU"/>
              </w:rPr>
              <w:t>экзамен</w:t>
            </w:r>
          </w:p>
        </w:tc>
        <w:tc>
          <w:tcPr>
            <w:tcW w:w="775" w:type="pct"/>
            <w:tcBorders>
              <w:top w:val="single" w:sz="4" w:space="0" w:color="auto"/>
              <w:bottom w:val="single" w:sz="4" w:space="0" w:color="auto"/>
            </w:tcBorders>
          </w:tcPr>
          <w:p w:rsidR="00177709" w:rsidRPr="006D61BD" w:rsidRDefault="00E90E8B" w:rsidP="00EE6635">
            <w:pPr>
              <w:rPr>
                <w:rFonts w:ascii="Times New Roman" w:hAnsi="Times New Roman" w:cs="Times New Roman"/>
                <w:sz w:val="24"/>
                <w:szCs w:val="24"/>
              </w:rPr>
            </w:pPr>
            <w:r>
              <w:rPr>
                <w:rFonts w:ascii="Times New Roman" w:hAnsi="Times New Roman" w:cs="Times New Roman"/>
                <w:sz w:val="24"/>
                <w:szCs w:val="24"/>
              </w:rPr>
              <w:t xml:space="preserve">УК3; ОПК3; ПК1; ПК5; </w:t>
            </w:r>
            <w:r w:rsidR="00FB1322">
              <w:rPr>
                <w:rFonts w:ascii="Times New Roman" w:hAnsi="Times New Roman" w:cs="Times New Roman"/>
                <w:sz w:val="24"/>
                <w:szCs w:val="24"/>
              </w:rPr>
              <w:t>ПК</w:t>
            </w:r>
            <w:r w:rsidR="00EE6635">
              <w:rPr>
                <w:rFonts w:ascii="Times New Roman" w:hAnsi="Times New Roman" w:cs="Times New Roman"/>
                <w:sz w:val="24"/>
                <w:szCs w:val="24"/>
              </w:rPr>
              <w:t>9</w:t>
            </w:r>
          </w:p>
        </w:tc>
        <w:tc>
          <w:tcPr>
            <w:tcW w:w="1299" w:type="pct"/>
            <w:tcBorders>
              <w:top w:val="single" w:sz="4" w:space="0" w:color="auto"/>
              <w:bottom w:val="single" w:sz="4" w:space="0" w:color="auto"/>
            </w:tcBorders>
          </w:tcPr>
          <w:p w:rsidR="00177709" w:rsidRPr="00BF2F06" w:rsidRDefault="00177709" w:rsidP="00177709">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177709" w:rsidRPr="00BF2F06" w:rsidRDefault="00177709" w:rsidP="00177709">
            <w:pPr>
              <w:spacing w:after="0" w:line="240" w:lineRule="auto"/>
              <w:jc w:val="both"/>
              <w:rPr>
                <w:rFonts w:ascii="Times New Roman" w:eastAsia="Times New Roman" w:hAnsi="Times New Roman" w:cs="Times New Roman"/>
                <w:sz w:val="24"/>
                <w:szCs w:val="24"/>
                <w:lang w:eastAsia="ru-RU"/>
              </w:rPr>
            </w:pPr>
          </w:p>
        </w:tc>
      </w:tr>
    </w:tbl>
    <w:p w:rsidR="004B1DEF" w:rsidRDefault="004B1DEF">
      <w:pPr>
        <w:spacing w:after="0" w:line="240" w:lineRule="auto"/>
        <w:jc w:val="both"/>
        <w:rPr>
          <w:rFonts w:ascii="Times New Roman" w:eastAsia="Times New Roman" w:hAnsi="Times New Roman" w:cs="Times New Roman"/>
          <w:b/>
          <w:sz w:val="24"/>
          <w:szCs w:val="24"/>
        </w:rPr>
      </w:pP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177709" w:rsidTr="00177709">
        <w:trPr>
          <w:tblHeader/>
        </w:trPr>
        <w:tc>
          <w:tcPr>
            <w:tcW w:w="2411" w:type="dxa"/>
            <w:shd w:val="clear" w:color="auto" w:fill="auto"/>
          </w:tcPr>
          <w:p w:rsidR="00177709" w:rsidRDefault="00177709" w:rsidP="00177709">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Оценка по </w:t>
            </w:r>
          </w:p>
          <w:p w:rsidR="00177709" w:rsidRDefault="00177709" w:rsidP="00177709">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177709" w:rsidRDefault="00177709" w:rsidP="00177709">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177709" w:rsidTr="00177709">
        <w:trPr>
          <w:trHeight w:val="705"/>
        </w:trPr>
        <w:tc>
          <w:tcPr>
            <w:tcW w:w="2411" w:type="dxa"/>
            <w:shd w:val="clear" w:color="auto" w:fill="auto"/>
          </w:tcPr>
          <w:p w:rsidR="00177709" w:rsidRDefault="00177709" w:rsidP="00177709">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«отлично»/</w:t>
            </w:r>
          </w:p>
          <w:p w:rsidR="00177709" w:rsidRDefault="00177709" w:rsidP="00177709">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(отлично)»/</w:t>
            </w:r>
          </w:p>
          <w:p w:rsidR="00177709" w:rsidRDefault="00177709" w:rsidP="00177709">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p w:rsidR="00177709" w:rsidRDefault="00177709" w:rsidP="00177709">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177709" w:rsidRDefault="00177709" w:rsidP="00177709">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Выставляется обучающемуся, если компетенция(ии), закрепленная за дисциплиной, сформирована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продемонстрировал это на занятиях и в ходе промежуточной аттестации.  Обучающийся исчерпывающе и логически </w:t>
            </w:r>
            <w:r>
              <w:rPr>
                <w:rFonts w:ascii="Times New Roman" w:eastAsia="Times New Roman" w:hAnsi="Times New Roman" w:cs="Times New Roman"/>
                <w:iCs/>
                <w:sz w:val="24"/>
                <w:szCs w:val="24"/>
                <w:lang w:eastAsia="ru-RU"/>
              </w:rPr>
              <w:lastRenderedPageBreak/>
              <w:t>стройно излагает учебный материал, умеет сочетать теорию с практикой, справляется с выполнением задач профессиональной направленности высокого уровня сложности, правильно обосновывает принятые решения. 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177709" w:rsidTr="00177709">
        <w:trPr>
          <w:trHeight w:val="1649"/>
        </w:trPr>
        <w:tc>
          <w:tcPr>
            <w:tcW w:w="2411" w:type="dxa"/>
            <w:shd w:val="clear" w:color="auto" w:fill="auto"/>
          </w:tcPr>
          <w:p w:rsidR="00177709" w:rsidRDefault="00177709" w:rsidP="00177709">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«хорошо»/</w:t>
            </w:r>
          </w:p>
          <w:p w:rsidR="00177709" w:rsidRDefault="00177709" w:rsidP="00177709">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(хорошо)»/</w:t>
            </w:r>
          </w:p>
          <w:p w:rsidR="00177709" w:rsidRDefault="00177709" w:rsidP="00177709">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177709" w:rsidRDefault="00177709" w:rsidP="00177709">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Достаточно хорошо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p w:rsidR="00177709" w:rsidRDefault="00177709" w:rsidP="0017770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закреплённые за дисциплиной, сформированы на уровне «</w:t>
            </w:r>
            <w:r>
              <w:rPr>
                <w:rFonts w:ascii="Times New Roman" w:eastAsia="Times New Roman" w:hAnsi="Times New Roman" w:cs="Times New Roman"/>
                <w:sz w:val="24"/>
                <w:szCs w:val="24"/>
                <w:lang w:eastAsia="ru-RU"/>
              </w:rPr>
              <w:t>хороший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w:t>
            </w:r>
          </w:p>
        </w:tc>
      </w:tr>
      <w:tr w:rsidR="00177709" w:rsidTr="00177709">
        <w:trPr>
          <w:trHeight w:val="1407"/>
        </w:trPr>
        <w:tc>
          <w:tcPr>
            <w:tcW w:w="2411" w:type="dxa"/>
            <w:shd w:val="clear" w:color="auto" w:fill="auto"/>
          </w:tcPr>
          <w:p w:rsidR="00177709" w:rsidRDefault="00177709" w:rsidP="00177709">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«удовлетворительно»/</w:t>
            </w:r>
          </w:p>
          <w:p w:rsidR="00177709" w:rsidRDefault="00177709" w:rsidP="00177709">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(удовлетворительно)»/</w:t>
            </w:r>
          </w:p>
          <w:p w:rsidR="00177709" w:rsidRDefault="00177709" w:rsidP="0017770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177709" w:rsidRDefault="00177709" w:rsidP="0017770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 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Демонстрирует достаточный уровень знания учебной литературы по дисциплине. Оценка по дисциплине выставляются обучающемуся с учётом результатов текущей и промежуточной аттестации. Компетенции, закреплённые за дисциплиной, сформированы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 xml:space="preserve">. </w:t>
            </w:r>
          </w:p>
        </w:tc>
      </w:tr>
      <w:tr w:rsidR="00177709" w:rsidTr="00177709">
        <w:trPr>
          <w:trHeight w:val="415"/>
        </w:trPr>
        <w:tc>
          <w:tcPr>
            <w:tcW w:w="2411" w:type="dxa"/>
            <w:shd w:val="clear" w:color="auto" w:fill="auto"/>
          </w:tcPr>
          <w:p w:rsidR="00177709" w:rsidRDefault="00177709" w:rsidP="00177709">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«неудовлетворительно»/</w:t>
            </w:r>
          </w:p>
          <w:p w:rsidR="00177709" w:rsidRDefault="00177709" w:rsidP="00177709">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зачтено</w:t>
            </w:r>
          </w:p>
        </w:tc>
        <w:tc>
          <w:tcPr>
            <w:tcW w:w="7938" w:type="dxa"/>
            <w:shd w:val="clear" w:color="auto" w:fill="auto"/>
          </w:tcPr>
          <w:p w:rsidR="00177709" w:rsidRDefault="00177709" w:rsidP="00177709">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 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Демонстрирует фрагментарные знания учебной литературы по дисциплине. Оценка по дисциплине выставляются обучающемуся с учётом результатов текущей и промежуточной аттестации.</w:t>
            </w:r>
          </w:p>
          <w:p w:rsidR="00177709" w:rsidRDefault="00177709" w:rsidP="0017770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Оценочные средства </w:t>
      </w:r>
      <w:r w:rsidRPr="00C85A57">
        <w:rPr>
          <w:rFonts w:ascii="Times New Roman" w:eastAsia="Times New Roman" w:hAnsi="Times New Roman" w:cs="Times New Roman"/>
          <w:b/>
          <w:i/>
          <w:iCs/>
          <w:sz w:val="24"/>
          <w:szCs w:val="24"/>
          <w:lang w:eastAsia="ru-RU"/>
        </w:rPr>
        <w:t>(материалы)</w:t>
      </w:r>
      <w:r w:rsidRPr="00C85A57">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аттестации обучающихся по дисциплине </w:t>
      </w:r>
    </w:p>
    <w:p w:rsidR="0049296B" w:rsidRPr="0049296B" w:rsidRDefault="0049296B" w:rsidP="0049296B">
      <w:pPr>
        <w:autoSpaceDE w:val="0"/>
        <w:autoSpaceDN w:val="0"/>
        <w:adjustRightInd w:val="0"/>
        <w:spacing w:after="0" w:line="240" w:lineRule="auto"/>
        <w:jc w:val="center"/>
        <w:rPr>
          <w:rFonts w:ascii="Times New Roman" w:eastAsia="Calibri" w:hAnsi="Times New Roman" w:cs="Times New Roman"/>
          <w:b/>
          <w:bCs/>
          <w:color w:val="000000"/>
          <w:sz w:val="24"/>
          <w:szCs w:val="24"/>
          <w:lang w:eastAsia="ru-RU" w:bidi="mr-IN"/>
        </w:rPr>
      </w:pPr>
      <w:r w:rsidRPr="0049296B">
        <w:rPr>
          <w:rFonts w:ascii="Times New Roman" w:eastAsia="Calibri" w:hAnsi="Times New Roman" w:cs="Times New Roman"/>
          <w:b/>
          <w:bCs/>
          <w:color w:val="000000"/>
          <w:sz w:val="24"/>
          <w:szCs w:val="24"/>
          <w:lang w:eastAsia="ru-RU" w:bidi="mr-IN"/>
        </w:rPr>
        <w:t>Задания для входного контроля</w:t>
      </w:r>
    </w:p>
    <w:p w:rsidR="0049296B" w:rsidRPr="0049296B" w:rsidRDefault="0049296B" w:rsidP="0049296B">
      <w:pPr>
        <w:suppressAutoHyphens/>
        <w:spacing w:after="0" w:line="240"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Входной контроль знаний осуществляется до начала изучения материала курса.   </w:t>
      </w:r>
    </w:p>
    <w:p w:rsidR="0049296B" w:rsidRPr="0049296B" w:rsidRDefault="0049296B" w:rsidP="0049296B">
      <w:pPr>
        <w:suppressAutoHyphens/>
        <w:spacing w:after="0" w:line="240"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Входной контроль позволяет: </w:t>
      </w:r>
    </w:p>
    <w:p w:rsidR="0049296B" w:rsidRPr="0049296B" w:rsidRDefault="0049296B" w:rsidP="0049296B">
      <w:pPr>
        <w:suppressAutoHyphens/>
        <w:spacing w:after="0" w:line="240"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w:t>
      </w:r>
      <w:r w:rsidRPr="0049296B">
        <w:rPr>
          <w:rFonts w:ascii="Times New Roman" w:eastAsia="Times New Roman" w:hAnsi="Times New Roman" w:cs="Times New Roman"/>
          <w:sz w:val="24"/>
          <w:szCs w:val="24"/>
          <w:lang w:eastAsia="ru-RU"/>
        </w:rPr>
        <w:tab/>
        <w:t xml:space="preserve">определить уровень базовых знаний; </w:t>
      </w:r>
    </w:p>
    <w:p w:rsidR="0049296B" w:rsidRPr="0049296B" w:rsidRDefault="0049296B" w:rsidP="0049296B">
      <w:pPr>
        <w:suppressAutoHyphens/>
        <w:spacing w:after="0" w:line="240"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w:t>
      </w:r>
      <w:r w:rsidRPr="0049296B">
        <w:rPr>
          <w:rFonts w:ascii="Times New Roman" w:eastAsia="Times New Roman" w:hAnsi="Times New Roman" w:cs="Times New Roman"/>
          <w:sz w:val="24"/>
          <w:szCs w:val="24"/>
          <w:lang w:eastAsia="ru-RU"/>
        </w:rPr>
        <w:tab/>
        <w:t>узнать насколько обучающийся уже знаком с этой отраслью знаний;</w:t>
      </w:r>
    </w:p>
    <w:p w:rsidR="0049296B" w:rsidRPr="0049296B" w:rsidRDefault="0049296B" w:rsidP="0049296B">
      <w:pPr>
        <w:suppressAutoHyphens/>
        <w:spacing w:after="0" w:line="240"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w:t>
      </w:r>
      <w:r w:rsidRPr="0049296B">
        <w:rPr>
          <w:rFonts w:ascii="Times New Roman" w:eastAsia="Times New Roman" w:hAnsi="Times New Roman" w:cs="Times New Roman"/>
          <w:sz w:val="24"/>
          <w:szCs w:val="24"/>
          <w:lang w:eastAsia="ru-RU"/>
        </w:rPr>
        <w:tab/>
        <w:t>выявить неточные и ложные представления;</w:t>
      </w:r>
    </w:p>
    <w:p w:rsidR="0049296B" w:rsidRPr="0049296B" w:rsidRDefault="0049296B" w:rsidP="0049296B">
      <w:pPr>
        <w:suppressAutoHyphens/>
        <w:spacing w:after="0" w:line="240"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w:t>
      </w:r>
      <w:r w:rsidRPr="0049296B">
        <w:rPr>
          <w:rFonts w:ascii="Times New Roman" w:eastAsia="Times New Roman" w:hAnsi="Times New Roman" w:cs="Times New Roman"/>
          <w:sz w:val="24"/>
          <w:szCs w:val="24"/>
          <w:lang w:eastAsia="ru-RU"/>
        </w:rPr>
        <w:tab/>
        <w:t>скорректировать процесс обучения;</w:t>
      </w:r>
    </w:p>
    <w:p w:rsidR="0049296B" w:rsidRPr="0049296B" w:rsidRDefault="0049296B" w:rsidP="0049296B">
      <w:pPr>
        <w:suppressAutoHyphens/>
        <w:spacing w:after="0" w:line="240"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lastRenderedPageBreak/>
        <w:t>•</w:t>
      </w:r>
      <w:r w:rsidRPr="0049296B">
        <w:rPr>
          <w:rFonts w:ascii="Times New Roman" w:eastAsia="Times New Roman" w:hAnsi="Times New Roman" w:cs="Times New Roman"/>
          <w:sz w:val="24"/>
          <w:szCs w:val="24"/>
          <w:lang w:eastAsia="ru-RU"/>
        </w:rPr>
        <w:tab/>
        <w:t xml:space="preserve">определить уровень прилежания и дисциплинированности. </w:t>
      </w:r>
    </w:p>
    <w:p w:rsidR="0049296B" w:rsidRPr="0049296B" w:rsidRDefault="0049296B" w:rsidP="0049296B">
      <w:pPr>
        <w:suppressAutoHyphens/>
        <w:spacing w:after="0" w:line="240"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Для прохождения входного контроля необходимо ответить на тестовые вопросы. Оценка не выставляется, но преподаватель обязательно учитывает прилежание обучающегося при определении результатов итогового контроля.</w:t>
      </w:r>
    </w:p>
    <w:p w:rsidR="0049296B" w:rsidRPr="0049296B" w:rsidRDefault="0049296B" w:rsidP="001743CC">
      <w:pPr>
        <w:numPr>
          <w:ilvl w:val="0"/>
          <w:numId w:val="5"/>
        </w:numPr>
        <w:spacing w:after="0" w:line="240" w:lineRule="auto"/>
        <w:ind w:left="0"/>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b/>
          <w:bCs/>
          <w:color w:val="000000"/>
          <w:sz w:val="24"/>
          <w:szCs w:val="24"/>
          <w:lang w:eastAsia="ru-RU"/>
        </w:rPr>
        <w:t>По толковому словарю В.И. Даля режиссер – это:</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А. Управляющий актерами, игрою, представленьями, назначающий, что давать или ставить, раздающий роли;</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Б. Творческий работник зрелищных видов искусства: театра, кинематографа, телевидения, цирка, эстрады;</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В. Творческий работник, художественный организатор, руководитель театральной, кино- или телевизионной постановки, вообще зрелищных программ;</w:t>
      </w:r>
    </w:p>
    <w:p w:rsidR="0049296B" w:rsidRPr="0049296B" w:rsidRDefault="0049296B" w:rsidP="001743CC">
      <w:pPr>
        <w:numPr>
          <w:ilvl w:val="0"/>
          <w:numId w:val="6"/>
        </w:numPr>
        <w:spacing w:after="0" w:line="240" w:lineRule="auto"/>
        <w:ind w:left="0"/>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b/>
          <w:bCs/>
          <w:color w:val="000000"/>
          <w:sz w:val="24"/>
          <w:szCs w:val="24"/>
          <w:lang w:eastAsia="ru-RU"/>
        </w:rPr>
        <w:t>Основной элемент актерской техники:</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А. Событие;</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Б. Действие;</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В. Целенаправленность;</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b/>
          <w:bCs/>
          <w:color w:val="000000"/>
          <w:sz w:val="24"/>
          <w:szCs w:val="24"/>
          <w:lang w:eastAsia="ru-RU"/>
        </w:rPr>
        <w:t>3. Однажды и навсегда установленные формы выражения чувств и сценического переживания, когда актеры подходят к разрешению сложных душевных процессов с внешней стороны:</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А. Копирование;</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Б. Повторение;</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В.Штамп;</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b/>
          <w:bCs/>
          <w:color w:val="000000"/>
          <w:sz w:val="24"/>
          <w:szCs w:val="24"/>
          <w:lang w:eastAsia="ru-RU"/>
        </w:rPr>
        <w:t>4.</w:t>
      </w:r>
      <w:r w:rsidRPr="0049296B">
        <w:rPr>
          <w:rFonts w:ascii="Times New Roman" w:eastAsia="Times New Roman" w:hAnsi="Times New Roman" w:cs="Times New Roman"/>
          <w:color w:val="000000"/>
          <w:sz w:val="24"/>
          <w:szCs w:val="24"/>
          <w:lang w:eastAsia="ru-RU"/>
        </w:rPr>
        <w:t> </w:t>
      </w:r>
      <w:r w:rsidRPr="0049296B">
        <w:rPr>
          <w:rFonts w:ascii="Times New Roman" w:eastAsia="Times New Roman" w:hAnsi="Times New Roman" w:cs="Times New Roman"/>
          <w:b/>
          <w:bCs/>
          <w:color w:val="000000"/>
          <w:sz w:val="24"/>
          <w:szCs w:val="24"/>
          <w:lang w:eastAsia="ru-RU"/>
        </w:rPr>
        <w:t>Три главных направления в сценическом искусстве:</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А.Ремесло, искусство переживания, искусство представления;</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Б.Факты жизни, факты искусства;</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В. Театр, хореография, вокал;</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b/>
          <w:bCs/>
          <w:color w:val="000000"/>
          <w:sz w:val="24"/>
          <w:szCs w:val="24"/>
          <w:lang w:eastAsia="ru-RU"/>
        </w:rPr>
        <w:t>5. Главные принципы системы К.С. Станиславского:</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А. Принцип жизненной правды, принцип идейной активности, принцип активности и действия, принцип органичности творчества актера, принцип творческого перевоплощения;</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Б. Принцип идейной активности, принцип активности и действия, принцип органичности творчества актера, принцип творческого перевоплощения;</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В. Принцип жизненной правды, принцип активности и действия, принцип органичности творчества актера, принцип творческого перевоплощения;</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b/>
          <w:bCs/>
          <w:color w:val="000000"/>
          <w:sz w:val="24"/>
          <w:szCs w:val="24"/>
          <w:lang w:eastAsia="ru-RU"/>
        </w:rPr>
        <w:t>6.</w:t>
      </w:r>
      <w:r w:rsidRPr="0049296B">
        <w:rPr>
          <w:rFonts w:ascii="Times New Roman" w:eastAsia="Times New Roman" w:hAnsi="Times New Roman" w:cs="Times New Roman"/>
          <w:color w:val="000000"/>
          <w:sz w:val="24"/>
          <w:szCs w:val="24"/>
          <w:lang w:eastAsia="ru-RU"/>
        </w:rPr>
        <w:t> </w:t>
      </w:r>
      <w:r w:rsidRPr="0049296B">
        <w:rPr>
          <w:rFonts w:ascii="Times New Roman" w:eastAsia="Times New Roman" w:hAnsi="Times New Roman" w:cs="Times New Roman"/>
          <w:b/>
          <w:bCs/>
          <w:color w:val="000000"/>
          <w:sz w:val="24"/>
          <w:szCs w:val="24"/>
          <w:lang w:eastAsia="ru-RU"/>
        </w:rPr>
        <w:t>Имя великого реформатора театрального искусства, его "система" реалистического</w:t>
      </w:r>
      <w:r w:rsidRPr="0049296B">
        <w:rPr>
          <w:rFonts w:ascii="Times New Roman" w:eastAsia="Times New Roman" w:hAnsi="Times New Roman" w:cs="Times New Roman"/>
          <w:color w:val="000000"/>
          <w:sz w:val="24"/>
          <w:szCs w:val="24"/>
          <w:lang w:eastAsia="ru-RU"/>
        </w:rPr>
        <w:t xml:space="preserve"> </w:t>
      </w:r>
      <w:r w:rsidRPr="0049296B">
        <w:rPr>
          <w:rFonts w:ascii="Times New Roman" w:eastAsia="Times New Roman" w:hAnsi="Times New Roman" w:cs="Times New Roman"/>
          <w:b/>
          <w:bCs/>
          <w:color w:val="000000"/>
          <w:sz w:val="24"/>
          <w:szCs w:val="24"/>
          <w:lang w:eastAsia="ru-RU"/>
        </w:rPr>
        <w:t>творчества – основа всех актерских и режиссерских школ.</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А. В.И. Немирович – Данченко;</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Б. М.О. Кнебель;</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В. К.С. Станиславский;</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b/>
          <w:bCs/>
          <w:color w:val="000000"/>
          <w:sz w:val="24"/>
          <w:szCs w:val="24"/>
          <w:lang w:eastAsia="ru-RU"/>
        </w:rPr>
        <w:t>7. Функции режиссера:</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А. Режиссер – организатор, толкователь, зеркало;</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Б. Режиссер – воспитатель, толкователь, демонстратор;</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В. Режиссер – экспериментатор, организатор, зеркало;</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b/>
          <w:bCs/>
          <w:color w:val="000000"/>
          <w:sz w:val="24"/>
          <w:szCs w:val="24"/>
          <w:lang w:eastAsia="ru-RU"/>
        </w:rPr>
        <w:t>8. Режиссура – это:</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А. Вид художественного творчества, заключающийся в создании единого, гармонически целого художественного произведения с помощью творческой организации всех элементов сценического искусства;</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Б. Вид искусства сочинения танца, балета;</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В. Зрелищный вид искусства, представляющий собой синтез различных искусств;</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b/>
          <w:bCs/>
          <w:color w:val="000000"/>
          <w:sz w:val="24"/>
          <w:szCs w:val="24"/>
          <w:lang w:eastAsia="ru-RU"/>
        </w:rPr>
        <w:t>9.</w:t>
      </w:r>
      <w:r w:rsidRPr="0049296B">
        <w:rPr>
          <w:rFonts w:ascii="Times New Roman" w:eastAsia="Times New Roman" w:hAnsi="Times New Roman" w:cs="Times New Roman"/>
          <w:color w:val="000000"/>
          <w:sz w:val="24"/>
          <w:szCs w:val="24"/>
          <w:lang w:eastAsia="ru-RU"/>
        </w:rPr>
        <w:t> </w:t>
      </w:r>
      <w:r w:rsidRPr="0049296B">
        <w:rPr>
          <w:rFonts w:ascii="Times New Roman" w:eastAsia="Times New Roman" w:hAnsi="Times New Roman" w:cs="Times New Roman"/>
          <w:b/>
          <w:bCs/>
          <w:color w:val="000000"/>
          <w:sz w:val="24"/>
          <w:szCs w:val="24"/>
          <w:lang w:eastAsia="ru-RU"/>
        </w:rPr>
        <w:t>Обстоятельства, жизненная ситуация, условия жизни действующего лица театральной постановки или фильма, в которые должен себя в своём воображении поместить актёр, исполняющий роль этого лица.</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А. Исходное событие;</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lastRenderedPageBreak/>
        <w:t>Б. Сквозное действие;</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В. Предлагаемые обстоятельства;</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b/>
          <w:bCs/>
          <w:color w:val="000000"/>
          <w:sz w:val="24"/>
          <w:szCs w:val="24"/>
          <w:lang w:eastAsia="ru-RU"/>
        </w:rPr>
        <w:t>10. Какой принцип системы К.С. Станиславского гласит: "Искусство должно быть правдиво и, следовательно, понятно"?</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А. Принцип творческого перевоплощения;</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Б. Принцип идейной активности;</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В. Принцип жизненной правды;</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b/>
          <w:color w:val="000000"/>
          <w:sz w:val="24"/>
          <w:szCs w:val="24"/>
          <w:lang w:eastAsia="ru-RU"/>
        </w:rPr>
        <w:t>11.</w:t>
      </w:r>
      <w:r w:rsidRPr="0049296B">
        <w:rPr>
          <w:rFonts w:ascii="Times New Roman" w:eastAsia="Times New Roman" w:hAnsi="Times New Roman" w:cs="Times New Roman"/>
          <w:color w:val="000000"/>
          <w:sz w:val="24"/>
          <w:szCs w:val="24"/>
          <w:lang w:eastAsia="ru-RU"/>
        </w:rPr>
        <w:t xml:space="preserve"> </w:t>
      </w:r>
      <w:r w:rsidRPr="0049296B">
        <w:rPr>
          <w:rFonts w:ascii="Times New Roman" w:eastAsia="Times New Roman" w:hAnsi="Times New Roman" w:cs="Times New Roman"/>
          <w:b/>
          <w:bCs/>
          <w:color w:val="000000"/>
          <w:sz w:val="24"/>
          <w:szCs w:val="24"/>
          <w:lang w:eastAsia="ru-RU"/>
        </w:rPr>
        <w:t>Какой принцип системы К.С. Станиславского гласит: "Разбудить естественную человеческую природу актера для органического творчества в соответствии со сверхзадачей:</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А. Принцип органичности творчества актера;</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Б. Принцип жизненной правды;</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В. Принцип идейной активности;</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b/>
          <w:color w:val="000000"/>
          <w:sz w:val="24"/>
          <w:szCs w:val="24"/>
          <w:lang w:eastAsia="ru-RU"/>
        </w:rPr>
        <w:t>12.</w:t>
      </w:r>
      <w:r w:rsidRPr="0049296B">
        <w:rPr>
          <w:rFonts w:ascii="Times New Roman" w:eastAsia="Times New Roman" w:hAnsi="Times New Roman" w:cs="Times New Roman"/>
          <w:b/>
          <w:bCs/>
          <w:color w:val="000000"/>
          <w:sz w:val="24"/>
          <w:szCs w:val="24"/>
          <w:lang w:eastAsia="ru-RU"/>
        </w:rPr>
        <w:t>Элемент системы К.С. Станиславского:</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А. Свобода мышц;</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Б. Коммуникабельность;</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В. Целенаправленность;</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b/>
          <w:bCs/>
          <w:color w:val="000000"/>
          <w:sz w:val="24"/>
          <w:szCs w:val="24"/>
          <w:lang w:eastAsia="ru-RU"/>
        </w:rPr>
        <w:t>13. Однажды и навсегда установленные формы выражения чувств и сценического переживания, когда актеры подходят к разрешению сложных душевных процессов с внешней стороны:</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А. Копирование;</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Б. Штамп;</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В.Повторение;</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b/>
          <w:bCs/>
          <w:color w:val="000000"/>
          <w:sz w:val="24"/>
          <w:szCs w:val="24"/>
          <w:lang w:eastAsia="ru-RU"/>
        </w:rPr>
        <w:t>14. Какой принцип системы К.С. Станиславского гласит: "Искусство должно быть правдиво и, следовательно, понятно"?</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А. Принцип творческого перевоплощения;</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Б. Принцип жизненной правды;</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В. Принцип идейной активности;</w:t>
      </w:r>
    </w:p>
    <w:p w:rsidR="0049296B" w:rsidRPr="0049296B" w:rsidRDefault="0049296B" w:rsidP="0049296B">
      <w:pPr>
        <w:widowControl w:val="0"/>
        <w:spacing w:after="0" w:line="240" w:lineRule="auto"/>
        <w:jc w:val="both"/>
        <w:rPr>
          <w:rFonts w:ascii="Times New Roman" w:eastAsia="Batang" w:hAnsi="Times New Roman" w:cs="Times New Roman"/>
          <w:bCs/>
          <w:sz w:val="24"/>
          <w:szCs w:val="24"/>
          <w:lang w:eastAsia="ru-RU"/>
        </w:rPr>
      </w:pPr>
    </w:p>
    <w:p w:rsidR="0049296B" w:rsidRPr="0049296B" w:rsidRDefault="0049296B" w:rsidP="0049296B">
      <w:pPr>
        <w:shd w:val="clear" w:color="auto" w:fill="FFFFFF"/>
        <w:suppressAutoHyphens/>
        <w:autoSpaceDE w:val="0"/>
        <w:spacing w:after="0" w:line="240" w:lineRule="auto"/>
        <w:rPr>
          <w:rFonts w:ascii="Times New Roman" w:eastAsia="Times New Roman" w:hAnsi="Times New Roman" w:cs="Times New Roman"/>
          <w:color w:val="000000"/>
          <w:spacing w:val="15"/>
          <w:w w:val="82"/>
          <w:sz w:val="24"/>
          <w:szCs w:val="24"/>
          <w:lang w:eastAsia="zh-CN"/>
        </w:rPr>
      </w:pPr>
    </w:p>
    <w:p w:rsidR="0049296B" w:rsidRPr="0049296B" w:rsidRDefault="0049296B" w:rsidP="0049296B">
      <w:pPr>
        <w:shd w:val="clear" w:color="auto" w:fill="FFFFFF"/>
        <w:tabs>
          <w:tab w:val="left" w:pos="5198"/>
        </w:tabs>
        <w:suppressAutoHyphens/>
        <w:spacing w:after="0" w:line="240" w:lineRule="auto"/>
        <w:rPr>
          <w:rFonts w:ascii="Times New Roman" w:eastAsia="Times New Roman" w:hAnsi="Times New Roman" w:cs="Times New Roman"/>
          <w:color w:val="000000"/>
          <w:spacing w:val="15"/>
          <w:w w:val="82"/>
          <w:sz w:val="24"/>
          <w:szCs w:val="24"/>
          <w:lang w:eastAsia="zh-CN"/>
        </w:rPr>
      </w:pPr>
    </w:p>
    <w:p w:rsidR="0049296B" w:rsidRPr="0049296B" w:rsidRDefault="0049296B" w:rsidP="0049296B">
      <w:pPr>
        <w:spacing w:after="0" w:line="240" w:lineRule="auto"/>
        <w:jc w:val="center"/>
        <w:rPr>
          <w:rFonts w:ascii="Times New Roman" w:eastAsia="Times New Roman" w:hAnsi="Times New Roman" w:cs="Times New Roman"/>
          <w:b/>
          <w:sz w:val="24"/>
          <w:szCs w:val="24"/>
          <w:lang w:eastAsia="ru-RU"/>
        </w:rPr>
      </w:pPr>
      <w:r w:rsidRPr="0049296B">
        <w:rPr>
          <w:rFonts w:ascii="Times New Roman" w:eastAsia="Times New Roman" w:hAnsi="Times New Roman" w:cs="Times New Roman"/>
          <w:b/>
          <w:sz w:val="24"/>
          <w:szCs w:val="24"/>
          <w:lang w:eastAsia="ru-RU"/>
        </w:rPr>
        <w:t>Темы эссе (рефератов, докладов, сообщений) по дисциплине</w:t>
      </w:r>
    </w:p>
    <w:p w:rsidR="0049296B" w:rsidRPr="0049296B" w:rsidRDefault="0049296B" w:rsidP="0049296B">
      <w:pPr>
        <w:spacing w:after="0" w:line="240" w:lineRule="auto"/>
        <w:jc w:val="center"/>
        <w:rPr>
          <w:rFonts w:ascii="Times New Roman" w:eastAsia="Times New Roman" w:hAnsi="Times New Roman" w:cs="Times New Roman"/>
          <w:b/>
          <w:sz w:val="24"/>
          <w:szCs w:val="24"/>
          <w:lang w:eastAsia="ru-RU"/>
        </w:rPr>
      </w:pPr>
      <w:r w:rsidRPr="0049296B">
        <w:rPr>
          <w:rFonts w:ascii="Times New Roman" w:eastAsia="Times New Roman" w:hAnsi="Times New Roman" w:cs="Times New Roman"/>
          <w:b/>
          <w:sz w:val="24"/>
          <w:szCs w:val="24"/>
          <w:lang w:eastAsia="ru-RU"/>
        </w:rPr>
        <w:t>«История режиссуры» на выбор:</w:t>
      </w:r>
    </w:p>
    <w:p w:rsidR="0049296B" w:rsidRPr="0049296B" w:rsidRDefault="0049296B" w:rsidP="001743CC">
      <w:pPr>
        <w:numPr>
          <w:ilvl w:val="0"/>
          <w:numId w:val="7"/>
        </w:numPr>
        <w:spacing w:after="0" w:line="240" w:lineRule="auto"/>
        <w:ind w:left="0"/>
        <w:jc w:val="both"/>
        <w:rPr>
          <w:rFonts w:ascii="Times New Roman" w:eastAsia="Times New Roman" w:hAnsi="Times New Roman" w:cs="Times New Roman"/>
          <w:b/>
          <w:sz w:val="24"/>
          <w:szCs w:val="24"/>
          <w:lang w:eastAsia="ru-RU"/>
        </w:rPr>
      </w:pPr>
      <w:r w:rsidRPr="0049296B">
        <w:rPr>
          <w:rFonts w:ascii="Times New Roman" w:eastAsia="Times New Roman" w:hAnsi="Times New Roman" w:cs="Times New Roman"/>
          <w:b/>
          <w:sz w:val="24"/>
          <w:szCs w:val="24"/>
          <w:lang w:eastAsia="ru-RU"/>
        </w:rPr>
        <w:t>Предпосылки возникновения режиссерского театра в середине ХIХ века.</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 Культурный переворот конца XIX века. Исчерпанность традиционных институтов. Завершённость развития отдельных видов и жанров искусства. Традиция к синтезу. «Смерть бога» и «смерть человека». Ф. Ницше, «Рождение трагедии из духа музыки». Необходимость единого режиссёрского замысла для художественной постановки. </w:t>
      </w:r>
    </w:p>
    <w:p w:rsidR="0049296B" w:rsidRPr="0049296B" w:rsidRDefault="0049296B" w:rsidP="001743CC">
      <w:pPr>
        <w:numPr>
          <w:ilvl w:val="0"/>
          <w:numId w:val="7"/>
        </w:numPr>
        <w:spacing w:after="0" w:line="240" w:lineRule="auto"/>
        <w:ind w:left="0"/>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b/>
          <w:sz w:val="24"/>
          <w:szCs w:val="24"/>
          <w:lang w:eastAsia="ru-RU"/>
        </w:rPr>
        <w:t>«Новая драма»</w:t>
      </w:r>
      <w:r w:rsidRPr="0049296B">
        <w:rPr>
          <w:rFonts w:ascii="Times New Roman" w:eastAsia="Times New Roman" w:hAnsi="Times New Roman" w:cs="Times New Roman"/>
          <w:sz w:val="24"/>
          <w:szCs w:val="24"/>
          <w:lang w:eastAsia="ru-RU"/>
        </w:rPr>
        <w:t xml:space="preserve">.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Драматургия Х. Ибсена Хенрик Ибсен (1828 - 1906) – формирование «Новой драмы». Пьесы «Кукольный дом», «Привидения», «Строитель Сольнес». Ретроспективно- аналитическая композиция. Изменение конфликта, сюжета и фабулы, характеристики героев. Текст и подтекст. Драматургия Э. Золя, Г. Гауптмана, М. Метерлинка, А. Чехова, Б. Шоу об ибсенизме («Квинтэссенция ибсенизма»). </w:t>
      </w:r>
    </w:p>
    <w:p w:rsidR="0049296B" w:rsidRPr="0049296B" w:rsidRDefault="0049296B" w:rsidP="001743CC">
      <w:pPr>
        <w:numPr>
          <w:ilvl w:val="0"/>
          <w:numId w:val="7"/>
        </w:numPr>
        <w:spacing w:after="0" w:line="240" w:lineRule="auto"/>
        <w:ind w:left="0"/>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b/>
          <w:sz w:val="24"/>
          <w:szCs w:val="24"/>
          <w:lang w:eastAsia="ru-RU"/>
        </w:rPr>
        <w:t>Мейнингенский театр</w:t>
      </w:r>
      <w:r w:rsidRPr="0049296B">
        <w:rPr>
          <w:rFonts w:ascii="Times New Roman" w:eastAsia="Times New Roman" w:hAnsi="Times New Roman" w:cs="Times New Roman"/>
          <w:sz w:val="24"/>
          <w:szCs w:val="24"/>
          <w:lang w:eastAsia="ru-RU"/>
        </w:rPr>
        <w:t xml:space="preserve">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Чарльз Кин (1811 - 1868) во главе лондонского Театра Принцесс (1850 - 1859). «Археологический натурализм» в спектаклях «Макбет», «Сарданапал», «Генрих VIII», «Сон в летнюю ночь», «Генрих V». Организация пространства и оформление. Актёрский ансамбль. Генрих Лаубе (1888 - 1864) во главе венского Бургтеатра (1850 - 1867). Постановки «Юлия Цезаря», «Разбойников», «Гамлета». «Разговорная режиссура», работа над текстом. Гастрольная деятельность немецкого Мейнингенского театра (1874 - 1890). </w:t>
      </w:r>
      <w:r w:rsidRPr="0049296B">
        <w:rPr>
          <w:rFonts w:ascii="Times New Roman" w:eastAsia="Times New Roman" w:hAnsi="Times New Roman" w:cs="Times New Roman"/>
          <w:sz w:val="24"/>
          <w:szCs w:val="24"/>
          <w:lang w:eastAsia="ru-RU"/>
        </w:rPr>
        <w:lastRenderedPageBreak/>
        <w:t xml:space="preserve">Создание театра герцогом Георгом II. Режиссёрская деятельность Людвига Кронека (1837 - 1891). Спектакли «Юлий Цезарь», «Орлеанская дева», «Дон Карлос».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 </w:t>
      </w:r>
      <w:r w:rsidRPr="0049296B">
        <w:rPr>
          <w:rFonts w:ascii="Times New Roman" w:eastAsia="Times New Roman" w:hAnsi="Times New Roman" w:cs="Times New Roman"/>
          <w:b/>
          <w:sz w:val="24"/>
          <w:szCs w:val="24"/>
          <w:lang w:eastAsia="ru-RU"/>
        </w:rPr>
        <w:t>4. Натурализм в театре.</w:t>
      </w:r>
      <w:r w:rsidRPr="0049296B">
        <w:rPr>
          <w:rFonts w:ascii="Times New Roman" w:eastAsia="Times New Roman" w:hAnsi="Times New Roman" w:cs="Times New Roman"/>
          <w:sz w:val="24"/>
          <w:szCs w:val="24"/>
          <w:lang w:eastAsia="ru-RU"/>
        </w:rPr>
        <w:t xml:space="preserve">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А. Антуан. О. Брам Философия и эстетика позитивизма: детерминизм, наследственность, фактор среды. Теория натуралистического театра Эмиля Золя. Режиссёрская деятельность Андре Антуана (1858 - 1943). Создание театра Либр в 1887 году. Соответствие режиссёрских принципов законам «Новой драмы»: «Власть тьмы» Л. Толстого, «Сельская честь» Д. Верги, «Привидения» и «Дикая утка» Х. Ибсена. Принципы мизансцены, художественного освещения, ансамбля. Принцип «четвёртой стены». Создание Отто Брамом (1856 - 1912) в Берлине театра Фраебюне (1889). Постановка пьес Г. Гауптмана. Деятельность О. Брама в Дойчетеатре (1894 - 1904).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 </w:t>
      </w:r>
      <w:r w:rsidRPr="0049296B">
        <w:rPr>
          <w:rFonts w:ascii="Times New Roman" w:eastAsia="Times New Roman" w:hAnsi="Times New Roman" w:cs="Times New Roman"/>
          <w:b/>
          <w:sz w:val="24"/>
          <w:szCs w:val="24"/>
          <w:lang w:eastAsia="ru-RU"/>
        </w:rPr>
        <w:t>5. Символизм в театре.</w:t>
      </w:r>
      <w:r w:rsidRPr="0049296B">
        <w:rPr>
          <w:rFonts w:ascii="Times New Roman" w:eastAsia="Times New Roman" w:hAnsi="Times New Roman" w:cs="Times New Roman"/>
          <w:sz w:val="24"/>
          <w:szCs w:val="24"/>
          <w:lang w:eastAsia="ru-RU"/>
        </w:rPr>
        <w:t xml:space="preserve">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П. Фор. О.-М. Люнье-По. Драматургия М. Метерлинка Пьесы Мориса Метерлинка (1862 - 1949) «Непрошеная», «Слепые», «Пелеас и Мелисанда». Открытие первого символистского театра – Театра Д’Ар (1890 - 1892) во главе с Полем Фором. Символистские модели спектакля: театр поэта, театр художника, театр синтеза. Создание О.-М. Люнье-По театра Эвр в 1893 году. Постановки пьес Х. Ибсена, А. Стринберга, О. Уайльда, А. Жарри.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 </w:t>
      </w:r>
      <w:r w:rsidRPr="0049296B">
        <w:rPr>
          <w:rFonts w:ascii="Times New Roman" w:eastAsia="Times New Roman" w:hAnsi="Times New Roman" w:cs="Times New Roman"/>
          <w:b/>
          <w:sz w:val="24"/>
          <w:szCs w:val="24"/>
          <w:lang w:eastAsia="ru-RU"/>
        </w:rPr>
        <w:t>6. Режиссёрское искусство Гордона Крэга</w:t>
      </w:r>
      <w:r w:rsidRPr="0049296B">
        <w:rPr>
          <w:rFonts w:ascii="Times New Roman" w:eastAsia="Times New Roman" w:hAnsi="Times New Roman" w:cs="Times New Roman"/>
          <w:sz w:val="24"/>
          <w:szCs w:val="24"/>
          <w:lang w:eastAsia="ru-RU"/>
        </w:rPr>
        <w:t xml:space="preserve">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Гордон Крэг (1872 - 1966). Постановка оперы «Дидона и Эней» Г. Пёрселла в 1890 году. Первый режиссёрский манифест «Искусство театра» (1905). Создание Арены Гольдони во Флоренции. Постановка «Гамлета» в Московском Художественном Театре (1911).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b/>
          <w:sz w:val="24"/>
          <w:szCs w:val="24"/>
          <w:lang w:eastAsia="ru-RU"/>
        </w:rPr>
        <w:t>7.</w:t>
      </w:r>
      <w:r w:rsidRPr="0049296B">
        <w:rPr>
          <w:rFonts w:ascii="Times New Roman" w:eastAsia="Times New Roman" w:hAnsi="Times New Roman" w:cs="Times New Roman"/>
          <w:sz w:val="24"/>
          <w:szCs w:val="24"/>
          <w:lang w:eastAsia="ru-RU"/>
        </w:rPr>
        <w:t xml:space="preserve"> </w:t>
      </w:r>
      <w:r w:rsidRPr="0049296B">
        <w:rPr>
          <w:rFonts w:ascii="Times New Roman" w:eastAsia="Times New Roman" w:hAnsi="Times New Roman" w:cs="Times New Roman"/>
          <w:b/>
          <w:sz w:val="24"/>
          <w:szCs w:val="24"/>
          <w:lang w:eastAsia="ru-RU"/>
        </w:rPr>
        <w:t>Модерн в театре</w:t>
      </w:r>
      <w:r w:rsidRPr="0049296B">
        <w:rPr>
          <w:rFonts w:ascii="Times New Roman" w:eastAsia="Times New Roman" w:hAnsi="Times New Roman" w:cs="Times New Roman"/>
          <w:sz w:val="24"/>
          <w:szCs w:val="24"/>
          <w:lang w:eastAsia="ru-RU"/>
        </w:rPr>
        <w:t xml:space="preserve">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Эстетика модерна: орнаментальность, стилизация, театр в театре. Символизм и модерн: Лой Фуллер и Айседора Дункан. Создание Жаком Руше Театра дез Ар (1910 - 1913). Эстетика модерна в балетах Михаила Фокина. «Пизанелла» в постановке В.Э. Мейерхольда в парижской труппе Иды Рубинштейн (1913). Тема </w:t>
      </w:r>
      <w:r w:rsidRPr="0049296B">
        <w:rPr>
          <w:rFonts w:ascii="Times New Roman" w:eastAsia="Times New Roman" w:hAnsi="Times New Roman" w:cs="Times New Roman"/>
          <w:b/>
          <w:sz w:val="24"/>
          <w:szCs w:val="24"/>
          <w:lang w:eastAsia="ru-RU"/>
        </w:rPr>
        <w:t>8. Футуризм в театре</w:t>
      </w:r>
      <w:r w:rsidRPr="0049296B">
        <w:rPr>
          <w:rFonts w:ascii="Times New Roman" w:eastAsia="Times New Roman" w:hAnsi="Times New Roman" w:cs="Times New Roman"/>
          <w:sz w:val="24"/>
          <w:szCs w:val="24"/>
          <w:lang w:eastAsia="ru-RU"/>
        </w:rPr>
        <w:t xml:space="preserve">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Театральные манифесты Ф. Т. Маринетти. Сценические опыты Д. Балла, Ф. Деперо, Э. Прамполини. Спектакль «Фейерверк» И. Стравинского (1917). Первый в мире Футуристов театр (1913) в Санкт-Петербурге: «Победа над солнцем» и «Владимир Маяковский».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b/>
          <w:sz w:val="24"/>
          <w:szCs w:val="24"/>
          <w:lang w:eastAsia="ru-RU"/>
        </w:rPr>
        <w:t xml:space="preserve"> 9. Режиссерское искусство Жака Копо</w:t>
      </w:r>
      <w:r w:rsidRPr="0049296B">
        <w:rPr>
          <w:rFonts w:ascii="Times New Roman" w:eastAsia="Times New Roman" w:hAnsi="Times New Roman" w:cs="Times New Roman"/>
          <w:sz w:val="24"/>
          <w:szCs w:val="24"/>
          <w:lang w:eastAsia="ru-RU"/>
        </w:rPr>
        <w:t xml:space="preserve">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Создание Жаком Копо (1879 - 1949) театра Вьё-Коломбье (1913). Спектакли «Скупой» Мольера, «Двенадцатая ночь» Шекспира. Американские сезоны театра. Возобновление деятельности в Париже (1920 - 1924): «Плутни Скапена», «Мизантроп» Мольера. Актёрское искусство Ш. Дюллена, Л. Жуве, Ж. Копо. Спектакль «Царь Эдип» И. Стравинского в Гранд Опера (1933). Спектакли Копо в Комеди Франсез (1936 - 1940).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 </w:t>
      </w:r>
      <w:r w:rsidRPr="0049296B">
        <w:rPr>
          <w:rFonts w:ascii="Times New Roman" w:eastAsia="Times New Roman" w:hAnsi="Times New Roman" w:cs="Times New Roman"/>
          <w:b/>
          <w:sz w:val="24"/>
          <w:szCs w:val="24"/>
          <w:lang w:eastAsia="ru-RU"/>
        </w:rPr>
        <w:t>10. «Картель четырех»: Шарль Дюллен, Луи Жуве</w:t>
      </w:r>
      <w:r w:rsidRPr="0049296B">
        <w:rPr>
          <w:rFonts w:ascii="Times New Roman" w:eastAsia="Times New Roman" w:hAnsi="Times New Roman" w:cs="Times New Roman"/>
          <w:sz w:val="24"/>
          <w:szCs w:val="24"/>
          <w:lang w:eastAsia="ru-RU"/>
        </w:rPr>
        <w:t xml:space="preserve">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Создание режиссёрского объединения Картель четырёх в 1927 году. Режиссёрская деятельность Шарля Дюллена (1885 - 1949). Театр Ателье (1922 - 1940). Спектакли «Вольпоне» Бена Джонсона (1928), «Земля кругла» А. Салакру (1938). Создание театральной школы при театре. Спектакль «Мухи» Ж.П. Сартра в Театре де ля Сите (1943). Режиссёрская деятельность Луи Жуве (1887 - 1951). Театры Комеди де Шанз Элизе (1922 - 1934), Атеней (с 1934 года). Постановки пьес А. Жироду «Зигфрид» (1928), «Троянской войны не будет» (1935), «Электра» (1937), «Безумная из Шайо» (1945); пьес Мольера «Школа жён» (1936), «Дон Жуан» (1945).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b/>
          <w:sz w:val="24"/>
          <w:szCs w:val="24"/>
          <w:lang w:eastAsia="ru-RU"/>
        </w:rPr>
        <w:t>11. «Картель четырех»:</w:t>
      </w:r>
      <w:r w:rsidRPr="0049296B">
        <w:rPr>
          <w:rFonts w:ascii="Times New Roman" w:eastAsia="Times New Roman" w:hAnsi="Times New Roman" w:cs="Times New Roman"/>
          <w:sz w:val="24"/>
          <w:szCs w:val="24"/>
          <w:lang w:eastAsia="ru-RU"/>
        </w:rPr>
        <w:t xml:space="preserve"> Гастон Бати, Жорж Питоев Режиссёрская деятельность Гастона Бати (1885 - 1952). Театры Химера (1921 - 1923), Студиа де Шанз Элизе (1924 - 1930), Монпарнас (с 1930 года). Статьи и манифесты («Маска и кадило», 1926). Спектакли «Трёхгрошовая опера» Б. Брехта, «Преступление и наказание» Ф. Достоевского, «Мадам Бовари» Г. Флобера. Режиссёрская деятельность Жоржа Питоева (1884 - 1939). Русский период (1908 - 1914), швейцарский период (1915 - 1922). Работа в Театре де Шанз Элизе (с 1922 года). Чеховские спектакли «Дядя Ваня», «Чайка», «Три сестры». Первые постановки </w:t>
      </w:r>
      <w:r w:rsidRPr="0049296B">
        <w:rPr>
          <w:rFonts w:ascii="Times New Roman" w:eastAsia="Times New Roman" w:hAnsi="Times New Roman" w:cs="Times New Roman"/>
          <w:sz w:val="24"/>
          <w:szCs w:val="24"/>
          <w:lang w:eastAsia="ru-RU"/>
        </w:rPr>
        <w:lastRenderedPageBreak/>
        <w:t xml:space="preserve">пьес Л. Пиранделло и Ж. Ануя. Актёрское искусство Людмилы и Жоржа Питоевых. Питоев – Гамлет.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b/>
          <w:sz w:val="24"/>
          <w:szCs w:val="24"/>
          <w:lang w:eastAsia="ru-RU"/>
        </w:rPr>
        <w:t>12. Сюрреализм в театре</w:t>
      </w:r>
      <w:r w:rsidRPr="0049296B">
        <w:rPr>
          <w:rFonts w:ascii="Times New Roman" w:eastAsia="Times New Roman" w:hAnsi="Times New Roman" w:cs="Times New Roman"/>
          <w:sz w:val="24"/>
          <w:szCs w:val="24"/>
          <w:lang w:eastAsia="ru-RU"/>
        </w:rPr>
        <w:t xml:space="preserve">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Театральная деятельность Жана Кокто, Ивана Голля. Создание Антоненом Арто Театра Альфред Жарри (1928 - 1930). Книга Арто «Театр и его Двойник». Сюрреалистическая эстетика в дягилевских балетах «Голубой экспресс», «Ромео и Джульетта». Балеты Жана Бёрлина в Шведском балете в Париже.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b/>
          <w:sz w:val="24"/>
          <w:szCs w:val="24"/>
          <w:lang w:eastAsia="ru-RU"/>
        </w:rPr>
        <w:t>13. Режиссерское искусство Макса Рейнхардта</w:t>
      </w:r>
      <w:r w:rsidRPr="0049296B">
        <w:rPr>
          <w:rFonts w:ascii="Times New Roman" w:eastAsia="Times New Roman" w:hAnsi="Times New Roman" w:cs="Times New Roman"/>
          <w:sz w:val="24"/>
          <w:szCs w:val="24"/>
          <w:lang w:eastAsia="ru-RU"/>
        </w:rPr>
        <w:t xml:space="preserve">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Режиссёрская деятельность Макса Рейнхардта (1837 - 1943). Спектакль «Сон в летнюю ночь» в Дойчетеатре (1905). Экспрессионистическая эстетика в спектаклях «Ромео и Джульетта», «Разбойники», «Гамлет», «Царь Эдип» (1907 - 1910).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 </w:t>
      </w:r>
      <w:r w:rsidRPr="0049296B">
        <w:rPr>
          <w:rFonts w:ascii="Times New Roman" w:eastAsia="Times New Roman" w:hAnsi="Times New Roman" w:cs="Times New Roman"/>
          <w:b/>
          <w:sz w:val="24"/>
          <w:szCs w:val="24"/>
          <w:lang w:eastAsia="ru-RU"/>
        </w:rPr>
        <w:t>14. Экспрессионизм в театре.</w:t>
      </w:r>
      <w:r w:rsidRPr="0049296B">
        <w:rPr>
          <w:rFonts w:ascii="Times New Roman" w:eastAsia="Times New Roman" w:hAnsi="Times New Roman" w:cs="Times New Roman"/>
          <w:sz w:val="24"/>
          <w:szCs w:val="24"/>
          <w:lang w:eastAsia="ru-RU"/>
        </w:rPr>
        <w:t xml:space="preserve">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Л. Йесснер. Э. Пискатор Трагическое мироощущение в экспрессионизме: цикличность цивилизаций, «драма крика», хаос сознания. Спектакли Леопольда Йеснера (1878 - 1945) в берлинском Штатстеатре: «Вильгельм Телль» (1919), «Ричард III» (1920), «Гамлет» (1926). Актёрское искусство Фрица Кортнера. Режиссёрская деятельность Эрвина Пискатора (1893 - 1966). Спектакли берлинского Фольксбюне «Знамёна», «Бурный поток», «Вопреки всему» (1924 - 1927). Соединение принципов театра и кино, публицистичность. Спектакль «Гоп-ля, мы живём!» по пьесе Э. Толлера (1927).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b/>
          <w:sz w:val="24"/>
          <w:szCs w:val="24"/>
          <w:lang w:eastAsia="ru-RU"/>
        </w:rPr>
        <w:t>15. Режиссерское искусство Бертольта Брехта</w:t>
      </w:r>
      <w:r w:rsidRPr="0049296B">
        <w:rPr>
          <w:rFonts w:ascii="Times New Roman" w:eastAsia="Times New Roman" w:hAnsi="Times New Roman" w:cs="Times New Roman"/>
          <w:sz w:val="24"/>
          <w:szCs w:val="24"/>
          <w:lang w:eastAsia="ru-RU"/>
        </w:rPr>
        <w:t xml:space="preserve">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Бертольд Брехт (1898 - 1956) – драматург, режиссёр, теоретик театра и искусства. Теория эпического театра. Спектакли «Жизнь Эдуарда II английского» (Мюнхен, 1924), «Что тот солдат, что этот» (Штатстеатр, 1931), «Мать» М. Горького (Шифбауэрдам, 1932). Создание Берлинер Ансамбля в 1949 году. Актёрское искусство Елены Вайгель и Эрнста Буша.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b/>
          <w:sz w:val="24"/>
          <w:szCs w:val="24"/>
          <w:lang w:eastAsia="ru-RU"/>
        </w:rPr>
        <w:t>16. Экзистенциализм в драматургии и театре</w:t>
      </w:r>
      <w:r w:rsidRPr="0049296B">
        <w:rPr>
          <w:rFonts w:ascii="Times New Roman" w:eastAsia="Times New Roman" w:hAnsi="Times New Roman" w:cs="Times New Roman"/>
          <w:sz w:val="24"/>
          <w:szCs w:val="24"/>
          <w:lang w:eastAsia="ru-RU"/>
        </w:rPr>
        <w:t xml:space="preserve">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Драматургия Ж.П. Сартра и Альбера Камю: абсурдный человек, пограничная ситуация, свобода выбора. Экзистенциальные мотивы в спектаклях Ж. Вилара («Дон Жуан») и Ж. Л. Барро («Гамлет»).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b/>
          <w:sz w:val="24"/>
          <w:szCs w:val="24"/>
          <w:lang w:eastAsia="ru-RU"/>
        </w:rPr>
        <w:t>17. Абсурдизм в драматургии и театре</w:t>
      </w:r>
      <w:r w:rsidRPr="0049296B">
        <w:rPr>
          <w:rFonts w:ascii="Times New Roman" w:eastAsia="Times New Roman" w:hAnsi="Times New Roman" w:cs="Times New Roman"/>
          <w:sz w:val="24"/>
          <w:szCs w:val="24"/>
          <w:lang w:eastAsia="ru-RU"/>
        </w:rPr>
        <w:t xml:space="preserve">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Драматургия Э. Ионеско, С. Беккета, Ж. Жене. Спектакли Роже Блена (1907 - 1984) «В ожидании Годо» (1935), «Счастливые дни» (1963), «Ширмы» (1966), спектакль Ж.Л. Барро «Носороги» (1960).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b/>
          <w:sz w:val="24"/>
          <w:szCs w:val="24"/>
          <w:lang w:eastAsia="ru-RU"/>
        </w:rPr>
        <w:t>18. Режиссерское искусство Жана Вилара</w:t>
      </w:r>
      <w:r w:rsidRPr="0049296B">
        <w:rPr>
          <w:rFonts w:ascii="Times New Roman" w:eastAsia="Times New Roman" w:hAnsi="Times New Roman" w:cs="Times New Roman"/>
          <w:sz w:val="24"/>
          <w:szCs w:val="24"/>
          <w:lang w:eastAsia="ru-RU"/>
        </w:rPr>
        <w:t xml:space="preserve">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Жан Вилар (1917 - 1971). Спектакли «Убийство в соборе» Т.С. Элиота (1945), «Сид» П. Корнеля (1951) с Жераром Филипом. Организация театрального фестиваля в Авиньоне (1947). Вилар во главе Театра Насьональ Попюлер (1951 - 1963).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b/>
          <w:sz w:val="24"/>
          <w:szCs w:val="24"/>
          <w:lang w:eastAsia="ru-RU"/>
        </w:rPr>
        <w:t xml:space="preserve"> 19. Режиссерское искусство Жан-Луи Барр</w:t>
      </w:r>
      <w:r w:rsidRPr="0049296B">
        <w:rPr>
          <w:rFonts w:ascii="Times New Roman" w:eastAsia="Times New Roman" w:hAnsi="Times New Roman" w:cs="Times New Roman"/>
          <w:sz w:val="24"/>
          <w:szCs w:val="24"/>
          <w:lang w:eastAsia="ru-RU"/>
        </w:rPr>
        <w:t xml:space="preserve">. Жан-Луи Барро (1910 - 1994). Спектакль-пантомима «Вокруг матери» У. Фолкнера (1935). Барро в Комеди Франсез: «Гамлет», «Федра» Ж. Расина (1942), «Атласная туфелька» П. Клоделя (1943). Актёрское искусство Барро и Мадлен Рено. Создание собственного театра в 1946 году: «Процесс» Ф. Кафки (1947), «Вишнёвый сад» (1954). Руководство театром «Одеон» (1959 - 1968). Спектакль «Рабле» в цирке Шапито на Монмартре (1968).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 </w:t>
      </w:r>
      <w:r w:rsidRPr="0049296B">
        <w:rPr>
          <w:rFonts w:ascii="Times New Roman" w:eastAsia="Times New Roman" w:hAnsi="Times New Roman" w:cs="Times New Roman"/>
          <w:b/>
          <w:sz w:val="24"/>
          <w:szCs w:val="24"/>
          <w:lang w:eastAsia="ru-RU"/>
        </w:rPr>
        <w:t>20. Режиссерское искусство Питера Брука</w:t>
      </w:r>
      <w:r w:rsidRPr="0049296B">
        <w:rPr>
          <w:rFonts w:ascii="Times New Roman" w:eastAsia="Times New Roman" w:hAnsi="Times New Roman" w:cs="Times New Roman"/>
          <w:sz w:val="24"/>
          <w:szCs w:val="24"/>
          <w:lang w:eastAsia="ru-RU"/>
        </w:rPr>
        <w:t xml:space="preserve">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Питер Брук (р. 1925). Спектакли «Гамлет» (1955) и «Король Лир» (1962) с Полом Скофилдом. Влияние абсурдизма и эпического театра. Спектакли «Марат-Сад» (1964), «US» (1966). Влияние театра «жестокости» Арто. Книга «Пустое пространство» (1968). Организация Международного центра театральных исследований в Париже. Спектакли «Сон в летнюю ночь» (1970), «Оргхаст» (1971) в Иране, «Махабхарата» (1985) в Авиньоне. </w:t>
      </w:r>
    </w:p>
    <w:p w:rsidR="0049296B" w:rsidRPr="0049296B" w:rsidRDefault="0049296B" w:rsidP="0049296B">
      <w:pPr>
        <w:spacing w:after="0" w:line="240" w:lineRule="auto"/>
        <w:jc w:val="both"/>
        <w:rPr>
          <w:rFonts w:ascii="Times New Roman" w:eastAsia="Times New Roman" w:hAnsi="Times New Roman" w:cs="Times New Roman"/>
          <w:b/>
          <w:sz w:val="24"/>
          <w:szCs w:val="24"/>
          <w:lang w:eastAsia="ru-RU"/>
        </w:rPr>
      </w:pPr>
      <w:r w:rsidRPr="0049296B">
        <w:rPr>
          <w:rFonts w:ascii="Times New Roman" w:eastAsia="Times New Roman" w:hAnsi="Times New Roman" w:cs="Times New Roman"/>
          <w:b/>
          <w:sz w:val="24"/>
          <w:szCs w:val="24"/>
          <w:lang w:eastAsia="ru-RU"/>
        </w:rPr>
        <w:t>21. Режиссерское искусство Джорджо Стрелера</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Джорджо Стрелер (1921 - 1997). Создание Пикколо Театро ди Милано в 1947 году. Эстетика комедии дель арте в спектаклях «Арлекин, слуга двух господ» (1947), «Компьелло» (1975) по К. Гольдони. Актёрское искусство Марчелло Моретти. Постановки пьес Шекспира и Б. </w:t>
      </w:r>
      <w:r w:rsidRPr="0049296B">
        <w:rPr>
          <w:rFonts w:ascii="Times New Roman" w:eastAsia="Times New Roman" w:hAnsi="Times New Roman" w:cs="Times New Roman"/>
          <w:sz w:val="24"/>
          <w:szCs w:val="24"/>
          <w:lang w:eastAsia="ru-RU"/>
        </w:rPr>
        <w:lastRenderedPageBreak/>
        <w:t>Брехта. Тема 22. Режиссерское искусство Ежи Гротовского Ежи Гротовский (1933 - 1999). Теория «бедного театра». Создание театра 13 рядов в Ополе в 1959 г. Спектакли «Сакунтала» (1960), «Кордиан» (1961), «Акрополис» (1964). Переезд Театра-лаборатории во Вроцлав. Спектакли «Стойкий принц» (1965) «Апокалипсис» (1968). Актёрское искусство Рышарда Чесляка.</w:t>
      </w:r>
    </w:p>
    <w:p w:rsidR="0049296B" w:rsidRPr="0049296B" w:rsidRDefault="0049296B" w:rsidP="0049296B">
      <w:pPr>
        <w:spacing w:after="0" w:line="240" w:lineRule="auto"/>
        <w:jc w:val="both"/>
        <w:rPr>
          <w:rFonts w:ascii="Times New Roman" w:eastAsia="Times New Roman" w:hAnsi="Times New Roman" w:cs="Times New Roman"/>
          <w:b/>
          <w:sz w:val="24"/>
          <w:szCs w:val="24"/>
          <w:lang w:eastAsia="ru-RU"/>
        </w:rPr>
      </w:pPr>
      <w:r w:rsidRPr="0049296B">
        <w:rPr>
          <w:rFonts w:ascii="Times New Roman" w:eastAsia="Times New Roman" w:hAnsi="Times New Roman" w:cs="Times New Roman"/>
          <w:b/>
          <w:sz w:val="24"/>
          <w:szCs w:val="24"/>
          <w:lang w:eastAsia="ru-RU"/>
        </w:rPr>
        <w:t xml:space="preserve">22.Создание Московского Художественного Театра.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Творчество К.С. Станиславского, В.И. Немировича-Данченк. Режиссёрская деятельность К. С. Станиславского (1863 - 1938) и В.И. Немировича-Данченко (1858 - 1943). Открытие МХТ в 1898 году: новые принципы организации театра, режиссуры, актёрского искусства. Спектакль «Царь Фёдор Иоаннович» А.К. Толстого.  </w:t>
      </w:r>
    </w:p>
    <w:p w:rsidR="0049296B" w:rsidRPr="0049296B" w:rsidRDefault="0049296B" w:rsidP="0049296B">
      <w:pPr>
        <w:spacing w:after="0" w:line="240" w:lineRule="auto"/>
        <w:jc w:val="both"/>
        <w:rPr>
          <w:rFonts w:ascii="Times New Roman" w:eastAsia="Times New Roman" w:hAnsi="Times New Roman" w:cs="Times New Roman"/>
          <w:b/>
          <w:sz w:val="24"/>
          <w:szCs w:val="24"/>
          <w:lang w:eastAsia="ru-RU"/>
        </w:rPr>
      </w:pPr>
      <w:r w:rsidRPr="0049296B">
        <w:rPr>
          <w:rFonts w:ascii="Times New Roman" w:eastAsia="Times New Roman" w:hAnsi="Times New Roman" w:cs="Times New Roman"/>
          <w:b/>
          <w:sz w:val="24"/>
          <w:szCs w:val="24"/>
          <w:lang w:eastAsia="ru-RU"/>
        </w:rPr>
        <w:t xml:space="preserve">23. МХТ в 1899 - 1905 гг.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Драматургия А.П. Чехова Чеховские спектакли в МХТ: «Чайка» (1898), «Дядя Ваня» (1899), «Три сестры» (1901), «Вишнёвый сад» (1903). Спектакли по пьесам Горького «Мещане и «На дне» (1902). Тема 3. Студия на Поварской. Начало творчества В. И. Мейерхольда Создание В.Э. Мейерхольдом (1874 - 1940) Товарищества Новой драмы. Создание Студии на Поварской при МХТ (1905). Постановка Мейерхольдом спектаклей «Смерть Тентажиля» М. Метерлинка и «Шлюк и Яу» Г. Гауптмана. </w:t>
      </w:r>
    </w:p>
    <w:p w:rsidR="0049296B" w:rsidRPr="0049296B" w:rsidRDefault="0049296B" w:rsidP="0049296B">
      <w:pPr>
        <w:spacing w:after="0" w:line="240" w:lineRule="auto"/>
        <w:jc w:val="both"/>
        <w:rPr>
          <w:rFonts w:ascii="Times New Roman" w:eastAsia="Times New Roman" w:hAnsi="Times New Roman" w:cs="Times New Roman"/>
          <w:b/>
          <w:sz w:val="24"/>
          <w:szCs w:val="24"/>
          <w:lang w:eastAsia="ru-RU"/>
        </w:rPr>
      </w:pPr>
      <w:r w:rsidRPr="0049296B">
        <w:rPr>
          <w:rFonts w:ascii="Times New Roman" w:eastAsia="Times New Roman" w:hAnsi="Times New Roman" w:cs="Times New Roman"/>
          <w:b/>
          <w:sz w:val="24"/>
          <w:szCs w:val="24"/>
          <w:lang w:eastAsia="ru-RU"/>
        </w:rPr>
        <w:t xml:space="preserve">24. МХТ в 1907 - 1914 гг.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Система Станиславского Спектакли МХТ «Синяя птица» М. Метерлинка (1908), «Месяц в деревне» И. Тургенева (1909), «Братья Карамазовы» (1910). Основные принципы системы Станиславского: переживание, действенный анализ, зерно роли, сквозное действие, сверхзадача, «я» в предлагаемых обстоятельствах.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b/>
          <w:sz w:val="24"/>
          <w:szCs w:val="24"/>
          <w:lang w:eastAsia="ru-RU"/>
        </w:rPr>
        <w:t>25. Творчество Мейерхольда 1906 - 1917 гг.</w:t>
      </w:r>
      <w:r w:rsidRPr="0049296B">
        <w:rPr>
          <w:rFonts w:ascii="Times New Roman" w:eastAsia="Times New Roman" w:hAnsi="Times New Roman" w:cs="Times New Roman"/>
          <w:sz w:val="24"/>
          <w:szCs w:val="24"/>
          <w:lang w:eastAsia="ru-RU"/>
        </w:rPr>
        <w:t xml:space="preserve">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Режиссёрская деятельность В.Э. Мейерхольда в театре В.Ф. Комиссаржевской (1906 - 1907): «Гедда Габлер» Х. Ибсена, «Сестра Беатриса» М. Метерлинка, «Балаганчик» А. Блока, «Жизнь человека» Л. Андреева. Мейерхольд в Александринском театре: «Дон Жуан» (1910), «Гроза» (1916), «Маскарад» (1917). Традиционализм в театре.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b/>
          <w:sz w:val="24"/>
          <w:szCs w:val="24"/>
          <w:lang w:eastAsia="ru-RU"/>
        </w:rPr>
        <w:t>26. Творчество Мейерхольда 1918 - 1940 гг.</w:t>
      </w:r>
      <w:r w:rsidRPr="0049296B">
        <w:rPr>
          <w:rFonts w:ascii="Times New Roman" w:eastAsia="Times New Roman" w:hAnsi="Times New Roman" w:cs="Times New Roman"/>
          <w:sz w:val="24"/>
          <w:szCs w:val="24"/>
          <w:lang w:eastAsia="ru-RU"/>
        </w:rPr>
        <w:t xml:space="preserve">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Спектакль «Мистерия-буфф» В. Маяковского в Петроградской Консерватории (1918). Программа «Театральный Октябрь». Театр РСФСР-I: «Зори» Э. Верхарна (1920). Театральный конструктивизм. Биомеханика. Спектакли «Великодушный рогоносец» (1922), «Лес» (1924), «Ревизор» (1926), «Дама с камелиями» (1934). Актёрское искусство З. Райх, И. Ильинского, Э. Гарина, М. Бабановой. </w:t>
      </w:r>
    </w:p>
    <w:p w:rsidR="0049296B" w:rsidRPr="0049296B" w:rsidRDefault="0049296B" w:rsidP="0049296B">
      <w:pPr>
        <w:spacing w:after="0" w:line="240" w:lineRule="auto"/>
        <w:jc w:val="both"/>
        <w:rPr>
          <w:rFonts w:ascii="Times New Roman" w:eastAsia="Times New Roman" w:hAnsi="Times New Roman" w:cs="Times New Roman"/>
          <w:b/>
          <w:sz w:val="24"/>
          <w:szCs w:val="24"/>
          <w:lang w:eastAsia="ru-RU"/>
        </w:rPr>
      </w:pPr>
      <w:r w:rsidRPr="0049296B">
        <w:rPr>
          <w:rFonts w:ascii="Times New Roman" w:eastAsia="Times New Roman" w:hAnsi="Times New Roman" w:cs="Times New Roman"/>
          <w:b/>
          <w:sz w:val="24"/>
          <w:szCs w:val="24"/>
          <w:lang w:eastAsia="ru-RU"/>
        </w:rPr>
        <w:t xml:space="preserve">27. Первая студия МХТ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Создание Первой студии МХТ в 1912 г. Спектакли «Гибель «Надежды» (1913, реж. Р. Болеславский), «Праздник мира» (1913, реж. Е. Вахтангов), «Сверчок на печи» (1914, реж. Б. Сушкевич).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b/>
          <w:sz w:val="24"/>
          <w:szCs w:val="24"/>
          <w:lang w:eastAsia="ru-RU"/>
        </w:rPr>
        <w:t>28. Творчество Е. Б. Вахтангова</w:t>
      </w:r>
      <w:r w:rsidRPr="0049296B">
        <w:rPr>
          <w:rFonts w:ascii="Times New Roman" w:eastAsia="Times New Roman" w:hAnsi="Times New Roman" w:cs="Times New Roman"/>
          <w:sz w:val="24"/>
          <w:szCs w:val="24"/>
          <w:lang w:eastAsia="ru-RU"/>
        </w:rPr>
        <w:t xml:space="preserve">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Режиссёрская деятельность Е. Б. Вахтангова (1833 - 1922). Создание Третьей студии МХТ. Спектакли «Чудо Святого Антония» М. Метерлинка (1921), «Принцесса Турандот» К. Гоцци (1922). Спектакли «Эрик XIV» А. Стринберга с М. Чеховым в Первой студии (1921), «Гадибук» С. Анского в студии Габима (1922).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b/>
          <w:sz w:val="24"/>
          <w:szCs w:val="24"/>
          <w:lang w:eastAsia="ru-RU"/>
        </w:rPr>
        <w:t>29. Творчество М.А. Чехова</w:t>
      </w:r>
      <w:r w:rsidRPr="0049296B">
        <w:rPr>
          <w:rFonts w:ascii="Times New Roman" w:eastAsia="Times New Roman" w:hAnsi="Times New Roman" w:cs="Times New Roman"/>
          <w:sz w:val="24"/>
          <w:szCs w:val="24"/>
          <w:lang w:eastAsia="ru-RU"/>
        </w:rPr>
        <w:t xml:space="preserve">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Актёрское искусство Михаила Чехова (1891 - 1955). «Ревизор» в МХТ, «Гамлет» в МХТ-II (1924). Чехов во главе МХТ-II (1924 - 1928). Создание Театра Чехова в Америке. Книги Чехова «Путь актёра» (1928), «О технике актёра» (1946). Концепция «психологического жеста».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b/>
          <w:sz w:val="24"/>
          <w:szCs w:val="24"/>
          <w:lang w:eastAsia="ru-RU"/>
        </w:rPr>
        <w:t>30. Творчество Н. Н. Евреинова</w:t>
      </w:r>
      <w:r w:rsidRPr="0049296B">
        <w:rPr>
          <w:rFonts w:ascii="Times New Roman" w:eastAsia="Times New Roman" w:hAnsi="Times New Roman" w:cs="Times New Roman"/>
          <w:sz w:val="24"/>
          <w:szCs w:val="24"/>
          <w:lang w:eastAsia="ru-RU"/>
        </w:rPr>
        <w:t xml:space="preserve">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Н. Н. Евреинов (1879 - 1953) – драматург, режиссёр, историк и теоретик театра и искусства. Создание Старинного театра в Петербурге (1907 - 1908, 1911 - 1912). Постановки в пародийном театре А. Р. Кугеля «Кривое зеркало». Теория монодрамы. Книги «Театр как таковой», «Театр для себя» (1912 - 1917). Теория театрализации жизни. </w:t>
      </w:r>
    </w:p>
    <w:p w:rsidR="0049296B" w:rsidRPr="0049296B" w:rsidRDefault="0049296B" w:rsidP="0049296B">
      <w:pPr>
        <w:spacing w:after="0" w:line="240" w:lineRule="auto"/>
        <w:jc w:val="both"/>
        <w:rPr>
          <w:rFonts w:ascii="Times New Roman" w:eastAsia="Times New Roman" w:hAnsi="Times New Roman" w:cs="Times New Roman"/>
          <w:b/>
          <w:sz w:val="24"/>
          <w:szCs w:val="24"/>
          <w:lang w:eastAsia="ru-RU"/>
        </w:rPr>
      </w:pPr>
      <w:r w:rsidRPr="0049296B">
        <w:rPr>
          <w:rFonts w:ascii="Times New Roman" w:eastAsia="Times New Roman" w:hAnsi="Times New Roman" w:cs="Times New Roman"/>
          <w:b/>
          <w:sz w:val="24"/>
          <w:szCs w:val="24"/>
          <w:lang w:eastAsia="ru-RU"/>
        </w:rPr>
        <w:lastRenderedPageBreak/>
        <w:t xml:space="preserve">31. Творчество А. Я. Таирова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Режиссёрская деятельность А. Я. Таирова (1885 - 1950). Создание камерного театра в Москве в 1914 году. Спектакли «Сакунтала» (1914), «Саломея» (1917), «Федра» (1922). Концепция «эмоционального жеста». Актёрское искусство Алисы Коонен. Постановка трилогии Ю. О’Нила (1926 - 1929), «Оптимистической трагедии» В. Вишневского (1933). Эстетика трагического, «конкретный конструктивизм», «формализм». </w:t>
      </w:r>
    </w:p>
    <w:p w:rsidR="0049296B" w:rsidRPr="0049296B" w:rsidRDefault="0049296B" w:rsidP="0049296B">
      <w:pPr>
        <w:spacing w:after="0" w:line="240" w:lineRule="auto"/>
        <w:jc w:val="both"/>
        <w:rPr>
          <w:rFonts w:ascii="Times New Roman" w:eastAsia="Times New Roman" w:hAnsi="Times New Roman" w:cs="Times New Roman"/>
          <w:b/>
          <w:sz w:val="24"/>
          <w:szCs w:val="24"/>
          <w:lang w:eastAsia="ru-RU"/>
        </w:rPr>
      </w:pPr>
      <w:r w:rsidRPr="0049296B">
        <w:rPr>
          <w:rFonts w:ascii="Times New Roman" w:eastAsia="Times New Roman" w:hAnsi="Times New Roman" w:cs="Times New Roman"/>
          <w:b/>
          <w:sz w:val="24"/>
          <w:szCs w:val="24"/>
          <w:lang w:eastAsia="ru-RU"/>
        </w:rPr>
        <w:t>32. Творчество А. Эфроса, Г. Товстоногова, О. Ефремова, Ю. Любимова</w:t>
      </w:r>
      <w:r w:rsidRPr="0049296B">
        <w:rPr>
          <w:rFonts w:ascii="Times New Roman" w:eastAsia="Times New Roman" w:hAnsi="Times New Roman" w:cs="Times New Roman"/>
          <w:sz w:val="24"/>
          <w:szCs w:val="24"/>
          <w:lang w:eastAsia="ru-RU"/>
        </w:rPr>
        <w:t xml:space="preserve"> Режиссёрская деятельность А. В. Эфроса (1925 - 1987): «В добрый час» В. Розова (1954), «Дон Жуан» (1973), «Женитьба» (1975); Г. А. Товстоногова (1913 - 1989): «Оптимистическая трагедия» (1955), «Идиот» (1957), «Горе от ума» (1962), «Три сестры» (1965), «Мещане» (1966), «Генрих IV» (1969), «История лошади» (1975); О. Н. Ефремова (1927 - 2000): создание театра «Современник» (1956), руководство МХТ (с 1970); Ю. П. Любимова (р. 1917): создание Театра на Таганке (1964).</w:t>
      </w:r>
    </w:p>
    <w:p w:rsidR="0049296B" w:rsidRPr="0049296B" w:rsidRDefault="0049296B" w:rsidP="0049296B">
      <w:pPr>
        <w:widowControl w:val="0"/>
        <w:spacing w:after="0" w:line="240" w:lineRule="auto"/>
        <w:ind w:firstLine="567"/>
        <w:jc w:val="center"/>
        <w:rPr>
          <w:rFonts w:ascii="Times New Roman" w:eastAsia="Times New Roman" w:hAnsi="Times New Roman" w:cs="Times New Roman"/>
          <w:b/>
          <w:bCs/>
          <w:sz w:val="24"/>
          <w:szCs w:val="24"/>
          <w:lang w:eastAsia="ru-RU"/>
        </w:rPr>
      </w:pPr>
      <w:r w:rsidRPr="0049296B">
        <w:rPr>
          <w:rFonts w:ascii="Times New Roman" w:eastAsia="Times New Roman" w:hAnsi="Times New Roman" w:cs="Times New Roman"/>
          <w:b/>
          <w:bCs/>
          <w:sz w:val="24"/>
          <w:szCs w:val="24"/>
          <w:lang w:eastAsia="ru-RU"/>
        </w:rPr>
        <w:t>Задания для рубежного контроля</w:t>
      </w:r>
      <w:r w:rsidRPr="0049296B">
        <w:rPr>
          <w:rFonts w:ascii="Times New Roman" w:eastAsia="Times New Roman" w:hAnsi="Times New Roman" w:cs="Times New Roman"/>
          <w:sz w:val="24"/>
          <w:szCs w:val="24"/>
          <w:lang w:eastAsia="ru-RU"/>
        </w:rPr>
        <w:t xml:space="preserve"> </w:t>
      </w:r>
      <w:r w:rsidRPr="0049296B">
        <w:rPr>
          <w:rFonts w:ascii="Times New Roman" w:eastAsia="Times New Roman" w:hAnsi="Times New Roman" w:cs="Times New Roman"/>
          <w:b/>
          <w:bCs/>
          <w:sz w:val="24"/>
          <w:szCs w:val="24"/>
          <w:lang w:eastAsia="ru-RU"/>
        </w:rPr>
        <w:t xml:space="preserve">(круглый стол) по предмету </w:t>
      </w:r>
    </w:p>
    <w:p w:rsidR="0049296B" w:rsidRPr="0049296B" w:rsidRDefault="0049296B" w:rsidP="0049296B">
      <w:pPr>
        <w:widowControl w:val="0"/>
        <w:spacing w:after="0" w:line="240" w:lineRule="auto"/>
        <w:ind w:firstLine="567"/>
        <w:jc w:val="center"/>
        <w:rPr>
          <w:rFonts w:ascii="Times New Roman" w:eastAsia="Times New Roman" w:hAnsi="Times New Roman" w:cs="Times New Roman"/>
          <w:b/>
          <w:bCs/>
          <w:sz w:val="24"/>
          <w:szCs w:val="24"/>
          <w:lang w:eastAsia="ru-RU"/>
        </w:rPr>
      </w:pPr>
      <w:r w:rsidRPr="0049296B">
        <w:rPr>
          <w:rFonts w:ascii="Times New Roman" w:eastAsia="Times New Roman" w:hAnsi="Times New Roman" w:cs="Times New Roman"/>
          <w:b/>
          <w:bCs/>
          <w:sz w:val="24"/>
          <w:szCs w:val="24"/>
          <w:lang w:eastAsia="ru-RU"/>
        </w:rPr>
        <w:t>«История режиссуры»</w:t>
      </w:r>
    </w:p>
    <w:p w:rsidR="0049296B" w:rsidRPr="0049296B" w:rsidRDefault="0049296B" w:rsidP="0049296B">
      <w:pPr>
        <w:widowControl w:val="0"/>
        <w:spacing w:after="0" w:line="240" w:lineRule="auto"/>
        <w:ind w:firstLine="567"/>
        <w:rPr>
          <w:rFonts w:ascii="Times New Roman" w:eastAsia="Times New Roman" w:hAnsi="Times New Roman" w:cs="Times New Roman"/>
          <w:b/>
          <w:bCs/>
          <w:sz w:val="24"/>
          <w:szCs w:val="24"/>
          <w:lang w:eastAsia="ru-RU"/>
        </w:rPr>
      </w:pPr>
      <w:r w:rsidRPr="0049296B">
        <w:rPr>
          <w:rFonts w:ascii="Times New Roman" w:eastAsia="Times New Roman" w:hAnsi="Times New Roman" w:cs="Times New Roman"/>
          <w:b/>
          <w:bCs/>
          <w:sz w:val="24"/>
          <w:szCs w:val="24"/>
          <w:lang w:eastAsia="ru-RU"/>
        </w:rPr>
        <w:t>Вопросы круглого стола:</w:t>
      </w:r>
    </w:p>
    <w:p w:rsidR="0049296B" w:rsidRPr="0049296B" w:rsidRDefault="0049296B" w:rsidP="0049296B">
      <w:pPr>
        <w:widowControl w:val="0"/>
        <w:spacing w:after="0" w:line="240"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 Четырехчленная формула театра: драматург – режиссер – актер – зритель. Их взаимосвязь и взаимовлияние в процессе создания  спектакля, роль и значение каждого компонента в творческом процессе. </w:t>
      </w:r>
    </w:p>
    <w:p w:rsidR="0049296B" w:rsidRPr="0049296B" w:rsidRDefault="0049296B" w:rsidP="0049296B">
      <w:pPr>
        <w:widowControl w:val="0"/>
        <w:spacing w:after="0" w:line="240"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 Руководящая и организующая роль режиссера в сведении в единое целое всех компонентов  спектакля. Стремление и умение выражать свой замысел через искусство актера. Функции режиссера. Принцип творческого взаимодействия в процессе работы режиссера с актером. Актер – самостоятельный творец, но и участник создания целостного художественного спектакля. Выразительные средства режиссера и актера. </w:t>
      </w:r>
    </w:p>
    <w:p w:rsidR="0049296B" w:rsidRPr="0049296B" w:rsidRDefault="0049296B" w:rsidP="0049296B">
      <w:pPr>
        <w:widowControl w:val="0"/>
        <w:spacing w:after="0" w:line="240"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 Мера условности в  театре. Зритель – полноценный участник спектакля. Сотворчество театра и зрителя. Проверка на зрителе режиссерского замысла спектакля, его сверхзадачи. Учет зрительской реакции. Отражение театром проблем, волнующих зрителя. </w:t>
      </w:r>
    </w:p>
    <w:p w:rsidR="0049296B" w:rsidRPr="0049296B" w:rsidRDefault="0049296B" w:rsidP="0049296B">
      <w:pPr>
        <w:widowControl w:val="0"/>
        <w:spacing w:after="0" w:line="240"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-Драматургия – первооснова  спектакля Понятия «драма», «драматургия». Роды художественной литературы – эпос, лирика, драма. Различное восприятие времени в эпосе, лирике и драме. Время эпоса – ушедшее прошлое, искусственно воскрешаемое при помощи повествователя. Время лирики — настоящее, переживаемое автором, лирическим героем. Время драмы — настоящее, рождающееся из прошлого и трансформирующееся в наступающее будущее. Взаимодействие, взаимовлияние, взаимопроникновение эпоса, драмы и лирики. Действие – основной, существенный признак драмы. Ведущая роль драматургии в театральном искусстве. Оснащение драматургии на отдельных этапах ее эволюции выразительными средствами эпоса и лирики. Особенность драматургии – изображение конфликта в виде диалога действующих лиц. Основные моменты драматургического развития. Сущность и значение элементов драматургической композиции. Драматургия и современность. </w:t>
      </w:r>
    </w:p>
    <w:p w:rsidR="0049296B" w:rsidRPr="0049296B" w:rsidRDefault="0049296B" w:rsidP="0049296B">
      <w:pPr>
        <w:widowControl w:val="0"/>
        <w:spacing w:after="0" w:line="240"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-Ситуации и коллизии – предпосылки драматургического действия Драматическая коллизия как ситуация, предшествующая возникновению драматического конфликта. Возникновение драматической коллизии. Конфликт – движущая сила, определяющая развитие драматического действия. Конфликт, основное средство раскрытия характера. Конфликт как проявление высшей ступени драматических противоречий. Выбор и осмысление конфликта. Драматический конфликт как противоборство, возникающее в результате волевых усилий индивидов. Воплощение концепции драматурга и художественной идеи произведения. Возникновение коллизии как ситуации, требующей от героя принятия индивидуальных решений, совершения определенных поступков. Развитие конфликта в системе коллизий, возникающих по ходу общего действия драмы, движимого активной энергией всех взаимодействующих лиц, включая определенный круг строго очерченных обстоятельств. Неправомерность ограничения драматических конфликтов как сферы проявления борьбы, столкновения умозрительных взглядов, точек зрения и т.д. в </w:t>
      </w:r>
      <w:r w:rsidRPr="0049296B">
        <w:rPr>
          <w:rFonts w:ascii="Times New Roman" w:eastAsia="Times New Roman" w:hAnsi="Times New Roman" w:cs="Times New Roman"/>
          <w:sz w:val="24"/>
          <w:szCs w:val="24"/>
          <w:lang w:eastAsia="ru-RU"/>
        </w:rPr>
        <w:lastRenderedPageBreak/>
        <w:t xml:space="preserve">современном хореографическом искусстве. Идейно-художественная позиция драматурга, ее доминирующая роль в процессе выбора действенных конфликтов и коллизий, которые служили бы выявлению типических социальных характеров, поставленных в типические социальные обстоятельства. </w:t>
      </w:r>
    </w:p>
    <w:p w:rsidR="0049296B" w:rsidRPr="0049296B" w:rsidRDefault="0049296B" w:rsidP="0049296B">
      <w:pPr>
        <w:widowControl w:val="0"/>
        <w:spacing w:after="0" w:line="240"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-Событие – структурообразующая основа драматического произведения Событие как факт, обстоятельство, происшествие, которое вынуждают героев к действию. Событие – качественное изменение обстоятельств, ситуаций, возникновение новой ситуации. Событие – граница эпизода, рождающая новые задачи, цели, поступки героев. Событие, двигательная сила, развивающая драматическое действие, определяющая повороты сюжета, создающая активность и напряженность действия. Узловые события – структурообразующее начало, формирующее линию поведения всех действующих лиц в эпизоде, ставящие героев в новые предлагаемые обстоятельства. Критерий объективности вскрытия крупного, узлового события – его всеохватывающее действие на всех персонажей, фигурирующих в эпизоде. Исходное событие (исходная ситуация) – «зачин», «завязь» основного конфликта. Первое событие – начало борьбы противоположных по сквозному действию сил, когда начинается реализация ведущего предлагаемого обстоятельства. Важность первого события (завязка). Центральное событие (по К. С. Станиславскому) – важнейшее звено, к которому стягиваются все нити действия, вокруг которого сталкиваются характеры действующих лиц. Финальное событие, характеризующееся окончанием борьбы по сквозному действию. Значение событий в нарастании драматической напряженности. </w:t>
      </w:r>
    </w:p>
    <w:p w:rsidR="0049296B" w:rsidRPr="0049296B" w:rsidRDefault="0049296B" w:rsidP="0049296B">
      <w:pPr>
        <w:widowControl w:val="0"/>
        <w:spacing w:after="0" w:line="240"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-Законы построения драматического произведения. Композиция драмы – особенности ее построения как выражение внутренней целостности. Принцип построения драмы. Замкнутость действия, имеющий законченный драматический сюжет (причины, следствия, конечный результат). Определение Аристотеля деления драматического действия на основные части: 1) начало – завязка действия; 2) середина, содержащая поворот или изменение поведения героев к худшему или лучшему; 3) конец или катастрофа, т.е. – развязка, состоящая либо в гибели героя, либо в достижении им цели. Гегелевская триада (начало борьбы, ход борьбы и результат борьбы). Начало борьбы – экспозиция, завязка, ход борьбы – развитие действия, цепь событий, движущихся по нарастанию к наивысшей точке напряжения в борьбе – кульминации. Развязка – момент разрешения конфликта. Финал – эмоционально-смысловое завершение произведения, его последний аккорд. Действенная основа построения драматического произведений. </w:t>
      </w:r>
    </w:p>
    <w:p w:rsidR="0049296B" w:rsidRPr="0049296B" w:rsidRDefault="0049296B" w:rsidP="0049296B">
      <w:pPr>
        <w:widowControl w:val="0"/>
        <w:spacing w:after="0" w:line="240"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-Процесс формирования и воплощения режиссерского замысла Замысел – это творчески организующее начало в работе режиссера, приводящее к гармонии и целостности все компоненты, рождающие балетный спектакль. Художественная целостность и глубина замысла. Значение в процессе рождения замысла личного «багажа» режиссера – знания жизни, законов логики, композиции, умения образно мыслить. Замысел – творчество, необходимое для каждого художника. Индивидуальный процесс рождения замысла. Фундамент рождения замысла – глубокое изучение жизни, наблюдательность, активность восприятия жизненных событий и фактов, взаимоотношений людей. Роль творческого воображения в процессе зарождения замысла. Эмоциональность, конкретность, глубина замысла заключают в себе элементы формы. Тема, идея, материал – основные компоненты авторского замысла. Замысел спектакля -сложный творческий акт, складывающийся в результате глубокого и всестороннего изучения материала (исторической действительности, социальных конфликтов эпохи, жизненных ситуаций и т.п.). Изучение литературных, иконографических и других материалов, относящихся ко времени и месту действия хореографической сцены, сюиты. Обор действий, поступков, движений, характерных для определения времени, места действия, профессии, внутреннего состояния персонажа. Ведущая роль сверхзадачи постановщика в выборе художественных средств. Образное видение будущего спектакля и воплощение режиссера своего замысла в постановочном плане. Стиль автора, язык и др. особенности. </w:t>
      </w:r>
    </w:p>
    <w:p w:rsidR="0049296B" w:rsidRPr="0049296B" w:rsidRDefault="0049296B" w:rsidP="0049296B">
      <w:pPr>
        <w:widowControl w:val="0"/>
        <w:spacing w:after="0" w:line="240" w:lineRule="auto"/>
        <w:ind w:firstLine="567"/>
        <w:jc w:val="both"/>
        <w:rPr>
          <w:rFonts w:ascii="Times New Roman" w:eastAsia="Times New Roman" w:hAnsi="Times New Roman" w:cs="Times New Roman"/>
          <w:sz w:val="24"/>
          <w:szCs w:val="24"/>
          <w:lang w:eastAsia="ru-RU"/>
        </w:rPr>
      </w:pPr>
    </w:p>
    <w:p w:rsidR="0049296B" w:rsidRPr="0049296B" w:rsidRDefault="0049296B" w:rsidP="0049296B">
      <w:pPr>
        <w:widowControl w:val="0"/>
        <w:spacing w:after="0" w:line="240" w:lineRule="auto"/>
        <w:jc w:val="both"/>
        <w:rPr>
          <w:rFonts w:ascii="Times New Roman" w:eastAsia="Times New Roman" w:hAnsi="Times New Roman" w:cs="Times New Roman"/>
          <w:sz w:val="24"/>
          <w:szCs w:val="24"/>
          <w:lang w:eastAsia="ru-RU"/>
        </w:rPr>
      </w:pPr>
    </w:p>
    <w:p w:rsidR="0049296B" w:rsidRPr="0049296B" w:rsidRDefault="0049296B" w:rsidP="0049296B">
      <w:pPr>
        <w:widowControl w:val="0"/>
        <w:spacing w:after="0" w:line="240" w:lineRule="auto"/>
        <w:jc w:val="both"/>
        <w:rPr>
          <w:rFonts w:ascii="Times New Roman" w:eastAsia="Times New Roman" w:hAnsi="Times New Roman" w:cs="Times New Roman"/>
          <w:sz w:val="24"/>
          <w:szCs w:val="24"/>
          <w:lang w:eastAsia="ru-RU"/>
        </w:rPr>
      </w:pPr>
    </w:p>
    <w:p w:rsidR="0049296B" w:rsidRPr="0049296B" w:rsidRDefault="0049296B" w:rsidP="0049296B">
      <w:pPr>
        <w:autoSpaceDE w:val="0"/>
        <w:autoSpaceDN w:val="0"/>
        <w:adjustRightInd w:val="0"/>
        <w:spacing w:after="0" w:line="240" w:lineRule="auto"/>
        <w:rPr>
          <w:rFonts w:ascii="Times New Roman" w:eastAsia="Times New Roman" w:hAnsi="Times New Roman" w:cs="Times New Roman"/>
          <w:color w:val="000000"/>
          <w:sz w:val="24"/>
          <w:szCs w:val="24"/>
          <w:lang w:eastAsia="ru-RU" w:bidi="mr-IN"/>
        </w:rPr>
      </w:pPr>
      <w:r w:rsidRPr="0049296B">
        <w:rPr>
          <w:rFonts w:ascii="Times New Roman" w:eastAsia="Times New Roman" w:hAnsi="Times New Roman" w:cs="Times New Roman"/>
          <w:b/>
          <w:bCs/>
          <w:color w:val="000000"/>
          <w:sz w:val="24"/>
          <w:szCs w:val="24"/>
          <w:lang w:eastAsia="ru-RU" w:bidi="mr-IN"/>
        </w:rPr>
        <w:t>Задания для</w:t>
      </w:r>
      <w:r w:rsidRPr="0049296B">
        <w:rPr>
          <w:rFonts w:ascii="Times New Roman" w:eastAsia="Times New Roman" w:hAnsi="Times New Roman" w:cs="Times New Roman"/>
          <w:b/>
          <w:color w:val="000000"/>
          <w:sz w:val="24"/>
          <w:szCs w:val="24"/>
          <w:lang w:eastAsia="ru-RU" w:bidi="mr-IN"/>
        </w:rPr>
        <w:t xml:space="preserve"> ПРОМЕЖУТОЧНОЙ АТТЕСТАЦИИ</w:t>
      </w:r>
      <w:r w:rsidRPr="0049296B">
        <w:rPr>
          <w:rFonts w:ascii="Times New Roman" w:eastAsia="Times New Roman" w:hAnsi="Times New Roman" w:cs="Times New Roman"/>
          <w:b/>
          <w:bCs/>
          <w:color w:val="000000"/>
          <w:sz w:val="24"/>
          <w:szCs w:val="24"/>
          <w:lang w:eastAsia="ru-RU" w:bidi="mr-IN"/>
        </w:rPr>
        <w:t xml:space="preserve"> </w:t>
      </w:r>
      <w:r w:rsidRPr="0049296B">
        <w:rPr>
          <w:rFonts w:ascii="Times New Roman" w:eastAsia="Times New Roman" w:hAnsi="Times New Roman" w:cs="Times New Roman"/>
          <w:color w:val="000000"/>
          <w:sz w:val="24"/>
          <w:szCs w:val="24"/>
          <w:lang w:eastAsia="ru-RU" w:bidi="mr-IN"/>
        </w:rPr>
        <w:t>(</w:t>
      </w:r>
      <w:r w:rsidRPr="0049296B">
        <w:rPr>
          <w:rFonts w:ascii="Times New Roman" w:eastAsia="Times New Roman" w:hAnsi="Times New Roman" w:cs="Times New Roman"/>
          <w:b/>
          <w:bCs/>
          <w:color w:val="000000"/>
          <w:sz w:val="24"/>
          <w:szCs w:val="24"/>
          <w:lang w:eastAsia="ru-RU" w:bidi="mr-IN"/>
        </w:rPr>
        <w:t>экзамена) по</w:t>
      </w:r>
    </w:p>
    <w:p w:rsidR="0049296B" w:rsidRPr="0049296B" w:rsidRDefault="0049296B" w:rsidP="0049296B">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bidi="mr-IN"/>
        </w:rPr>
      </w:pPr>
      <w:r w:rsidRPr="0049296B">
        <w:rPr>
          <w:rFonts w:ascii="Times New Roman" w:eastAsia="Times New Roman" w:hAnsi="Times New Roman" w:cs="Times New Roman"/>
          <w:bCs/>
          <w:color w:val="000000"/>
          <w:sz w:val="24"/>
          <w:szCs w:val="24"/>
          <w:lang w:eastAsia="ru-RU" w:bidi="mr-IN"/>
        </w:rPr>
        <w:t>дисциплине «История режиссуры»</w:t>
      </w:r>
    </w:p>
    <w:p w:rsidR="0049296B" w:rsidRPr="0049296B" w:rsidRDefault="0049296B" w:rsidP="0049296B">
      <w:pPr>
        <w:widowControl w:val="0"/>
        <w:spacing w:after="0" w:line="240" w:lineRule="auto"/>
        <w:rPr>
          <w:rFonts w:ascii="Times New Roman" w:eastAsia="Times New Roman" w:hAnsi="Times New Roman" w:cs="Times New Roman"/>
          <w:b/>
          <w:sz w:val="24"/>
          <w:szCs w:val="24"/>
          <w:lang w:eastAsia="ru-RU"/>
        </w:rPr>
      </w:pPr>
      <w:r w:rsidRPr="0049296B">
        <w:rPr>
          <w:rFonts w:ascii="Times New Roman" w:eastAsia="Times New Roman" w:hAnsi="Times New Roman" w:cs="Times New Roman"/>
          <w:b/>
          <w:sz w:val="24"/>
          <w:szCs w:val="24"/>
          <w:lang w:eastAsia="ru-RU"/>
        </w:rPr>
        <w:t>Вопросы к экзамену</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1«Новая драма».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2. Мейнингенский театр.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3. Натурализм в театре.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4. Символизм в театре.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5. Футуризм в театре.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6. Сюрреализм в театре.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7. Экспрессионизм в театре.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8. Режиссерская деятельность Андре Антуана.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9. Режиссерская деятельность Отто Брама.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10.Режиссерская деятельность Гордона Крэга.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11.Режиссерская деятельность Жака Копо.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12.Режиссерская деятельность «Картеля четырех».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13.Режиссерская деятельность Бертольда Брехта.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14.Режиссерская деятельность К. С. Станиславского.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15.Режиссерская деятельность В. И. Немировича-Данченко.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16.Организация МХТ.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17.Основные принципы системы К. С. Станиславского.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18.Символизм в русском театре (В. Э. Мейерхольд и др.).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19.Традиционализм в русском театре (В. Э. Мейерхольд, К. С. Станиславский).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20.В.Э. Мейерхольд после 1917 г.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21.Режиссерская деятельность Е. Б. Вахтангова.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22.Режиссерская деятельность А. Я. Таирова.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23.Теория и практика М. А. Чехова.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24.Теория и практика Н. Н. Евреинова.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25.Экзестенциализм в театре.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26.Абсурдизм в театре.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27.Режиссерская деятельность Жана Вилара.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28.Режиссерская деятельность Жан-Луи Барро.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29.Режиссерская деятельность Питера Брука.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30.Режиссерская деятельность Дж. Стрелера.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31.Режиссерская деятельность Ежи Гротовского.</w:t>
      </w:r>
    </w:p>
    <w:p w:rsidR="0049296B" w:rsidRPr="0049296B" w:rsidRDefault="0049296B" w:rsidP="0049296B">
      <w:pPr>
        <w:widowControl w:val="0"/>
        <w:spacing w:after="0" w:line="240" w:lineRule="auto"/>
        <w:jc w:val="both"/>
        <w:rPr>
          <w:rFonts w:ascii="Times New Roman" w:eastAsia="Times New Roman" w:hAnsi="Times New Roman" w:cs="Times New Roman"/>
          <w:sz w:val="24"/>
          <w:szCs w:val="24"/>
          <w:lang w:eastAsia="ru-RU"/>
        </w:rPr>
      </w:pPr>
    </w:p>
    <w:p w:rsidR="0049296B" w:rsidRPr="0049296B" w:rsidRDefault="0049296B" w:rsidP="0049296B">
      <w:pPr>
        <w:widowControl w:val="0"/>
        <w:spacing w:after="0" w:line="240" w:lineRule="auto"/>
        <w:ind w:firstLine="567"/>
        <w:jc w:val="both"/>
        <w:rPr>
          <w:rFonts w:ascii="Times New Roman" w:eastAsia="Calibri" w:hAnsi="Times New Roman" w:cs="Times New Roman"/>
          <w:sz w:val="24"/>
          <w:szCs w:val="24"/>
        </w:rPr>
      </w:pPr>
    </w:p>
    <w:p w:rsidR="00A02A50" w:rsidRPr="00A02A50" w:rsidRDefault="00A02A50" w:rsidP="00A02A50">
      <w:pPr>
        <w:spacing w:after="0" w:line="276" w:lineRule="auto"/>
        <w:jc w:val="both"/>
        <w:rPr>
          <w:rFonts w:ascii="Times New Roman" w:eastAsia="Times New Roman" w:hAnsi="Times New Roman" w:cs="Times New Roman"/>
          <w:sz w:val="24"/>
          <w:szCs w:val="24"/>
          <w:lang w:eastAsia="ru-RU"/>
        </w:rPr>
      </w:pPr>
    </w:p>
    <w:p w:rsidR="00051C20" w:rsidRPr="00051C20" w:rsidRDefault="00051C20" w:rsidP="00051C20">
      <w:pPr>
        <w:tabs>
          <w:tab w:val="num" w:pos="360"/>
        </w:tabs>
        <w:spacing w:after="0" w:line="276" w:lineRule="auto"/>
        <w:jc w:val="both"/>
        <w:rPr>
          <w:rFonts w:ascii="Times New Roman" w:eastAsia="Times New Roman" w:hAnsi="Times New Roman" w:cs="Times New Roman"/>
          <w:b/>
          <w:i/>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C810D3" w:rsidRDefault="00501456">
      <w:pPr>
        <w:spacing w:after="0" w:line="240" w:lineRule="auto"/>
        <w:jc w:val="both"/>
        <w:rPr>
          <w:rFonts w:ascii="Times New Roman" w:eastAsia="Times New Roman" w:hAnsi="Times New Roman" w:cs="Times New Roman"/>
          <w:i/>
          <w:sz w:val="24"/>
          <w:szCs w:val="24"/>
          <w:lang w:eastAsia="ru-RU"/>
        </w:rPr>
      </w:pPr>
      <w:r w:rsidRPr="00C810D3">
        <w:rPr>
          <w:rFonts w:ascii="Times New Roman" w:eastAsia="Times New Roman" w:hAnsi="Times New Roman" w:cs="Times New Roman"/>
          <w:b/>
          <w:i/>
          <w:sz w:val="24"/>
          <w:szCs w:val="24"/>
          <w:lang w:eastAsia="ru-RU"/>
        </w:rPr>
        <w:t xml:space="preserve">7.1.    Список </w:t>
      </w:r>
      <w:r w:rsidR="00C810D3">
        <w:rPr>
          <w:rFonts w:ascii="Times New Roman" w:eastAsia="Times New Roman" w:hAnsi="Times New Roman" w:cs="Times New Roman"/>
          <w:b/>
          <w:i/>
          <w:sz w:val="24"/>
          <w:szCs w:val="24"/>
          <w:lang w:eastAsia="ru-RU"/>
        </w:rPr>
        <w:t>литературы</w:t>
      </w:r>
      <w:r w:rsidRPr="00C810D3">
        <w:rPr>
          <w:rFonts w:ascii="Times New Roman" w:eastAsia="Times New Roman" w:hAnsi="Times New Roman" w:cs="Times New Roman"/>
          <w:b/>
          <w:i/>
          <w:sz w:val="24"/>
          <w:szCs w:val="24"/>
          <w:lang w:eastAsia="ru-RU"/>
        </w:rPr>
        <w:t xml:space="preserve"> и </w:t>
      </w:r>
      <w:r w:rsidR="00C810D3">
        <w:rPr>
          <w:rFonts w:ascii="Times New Roman" w:eastAsia="Times New Roman" w:hAnsi="Times New Roman" w:cs="Times New Roman"/>
          <w:b/>
          <w:i/>
          <w:sz w:val="24"/>
          <w:szCs w:val="24"/>
          <w:lang w:eastAsia="ru-RU"/>
        </w:rPr>
        <w:t>источников</w:t>
      </w:r>
      <w:r w:rsidRPr="00C810D3">
        <w:rPr>
          <w:rFonts w:ascii="Times New Roman" w:eastAsia="Times New Roman" w:hAnsi="Times New Roman" w:cs="Times New Roman"/>
          <w:i/>
          <w:sz w:val="24"/>
          <w:szCs w:val="24"/>
          <w:lang w:eastAsia="ru-RU"/>
        </w:rPr>
        <w:t xml:space="preserve"> </w:t>
      </w:r>
    </w:p>
    <w:p w:rsidR="00051C20" w:rsidRDefault="007B22E5" w:rsidP="007B22E5">
      <w:pPr>
        <w:widowControl w:val="0"/>
        <w:spacing w:after="0" w:line="276" w:lineRule="auto"/>
        <w:rPr>
          <w:rFonts w:ascii="Times New Roman" w:eastAsia="Times New Roman" w:hAnsi="Times New Roman" w:cs="Times New Roman"/>
          <w:b/>
          <w:sz w:val="24"/>
          <w:szCs w:val="24"/>
          <w:lang w:eastAsia="zh-CN"/>
        </w:rPr>
      </w:pPr>
      <w:r w:rsidRPr="007B22E5">
        <w:rPr>
          <w:rFonts w:ascii="Times New Roman" w:eastAsia="Times New Roman" w:hAnsi="Times New Roman" w:cs="Times New Roman"/>
          <w:b/>
          <w:sz w:val="24"/>
          <w:szCs w:val="24"/>
          <w:lang w:eastAsia="zh-CN"/>
        </w:rPr>
        <w:t xml:space="preserve"> </w:t>
      </w:r>
    </w:p>
    <w:p w:rsidR="007B22E5" w:rsidRPr="000A7FCC" w:rsidRDefault="003B5ACA" w:rsidP="007B22E5">
      <w:pPr>
        <w:widowControl w:val="0"/>
        <w:spacing w:after="0" w:line="276"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Основная литература:</w:t>
      </w:r>
    </w:p>
    <w:p w:rsidR="0049296B" w:rsidRPr="0049296B" w:rsidRDefault="0049296B" w:rsidP="0049296B">
      <w:pPr>
        <w:spacing w:after="0" w:line="240" w:lineRule="auto"/>
        <w:rPr>
          <w:rFonts w:ascii="Times New Roman" w:eastAsia="Calibri" w:hAnsi="Times New Roman" w:cs="Times New Roman"/>
          <w:sz w:val="24"/>
          <w:szCs w:val="24"/>
        </w:rPr>
      </w:pPr>
      <w:r w:rsidRPr="0049296B">
        <w:rPr>
          <w:rFonts w:ascii="Times New Roman" w:eastAsia="Calibri" w:hAnsi="Times New Roman" w:cs="Times New Roman"/>
          <w:b/>
          <w:bCs/>
          <w:sz w:val="24"/>
          <w:szCs w:val="24"/>
        </w:rPr>
        <w:t>Петров, В.А.</w:t>
      </w:r>
      <w:r w:rsidRPr="0049296B">
        <w:rPr>
          <w:rFonts w:ascii="Times New Roman" w:eastAsia="Calibri" w:hAnsi="Times New Roman" w:cs="Times New Roman"/>
          <w:sz w:val="24"/>
          <w:szCs w:val="24"/>
        </w:rPr>
        <w:t>Основные драматические системы театрального искусства XX века : учебное пособие [Электронный ресурс] / В. А. Петров ; Петров В.А. - Челябинск : Челябинская государственная академия культуры и искусств, 2008. - 108 c.</w:t>
      </w:r>
    </w:p>
    <w:p w:rsidR="0049296B" w:rsidRPr="0049296B" w:rsidRDefault="0049296B" w:rsidP="0049296B">
      <w:pPr>
        <w:spacing w:after="0" w:line="240" w:lineRule="auto"/>
        <w:jc w:val="both"/>
        <w:rPr>
          <w:rFonts w:ascii="Times New Roman" w:eastAsia="Times New Roman" w:hAnsi="Times New Roman" w:cs="Times New Roman"/>
          <w:b/>
          <w:i/>
          <w:sz w:val="24"/>
          <w:szCs w:val="24"/>
          <w:highlight w:val="yellow"/>
          <w:lang w:eastAsia="zh-CN"/>
        </w:rPr>
      </w:pPr>
      <w:r w:rsidRPr="0049296B">
        <w:rPr>
          <w:rFonts w:ascii="Times New Roman" w:eastAsia="Calibri" w:hAnsi="Times New Roman" w:cs="Times New Roman"/>
          <w:b/>
          <w:bCs/>
          <w:sz w:val="24"/>
          <w:szCs w:val="24"/>
        </w:rPr>
        <w:t>История русского драматического театра от его истоков до конца ХХ века</w:t>
      </w:r>
      <w:r w:rsidRPr="0049296B">
        <w:rPr>
          <w:rFonts w:ascii="Times New Roman" w:eastAsia="Calibri" w:hAnsi="Times New Roman" w:cs="Times New Roman"/>
          <w:sz w:val="24"/>
          <w:szCs w:val="24"/>
        </w:rPr>
        <w:t xml:space="preserve"> : учебник / отв. ред. Н. С. Пивоварова. - 2-е изд. ; испр. - М. : ГИТИС, 2009. - 700, [1] с.</w:t>
      </w:r>
    </w:p>
    <w:p w:rsidR="0049296B" w:rsidRPr="0049296B" w:rsidRDefault="0049296B" w:rsidP="0049296B">
      <w:pPr>
        <w:spacing w:after="0" w:line="240" w:lineRule="auto"/>
        <w:jc w:val="both"/>
        <w:rPr>
          <w:rFonts w:ascii="Times New Roman" w:eastAsia="Calibri" w:hAnsi="Times New Roman" w:cs="Times New Roman"/>
          <w:sz w:val="24"/>
          <w:szCs w:val="24"/>
        </w:rPr>
      </w:pPr>
      <w:r w:rsidRPr="0049296B">
        <w:rPr>
          <w:rFonts w:ascii="Times New Roman" w:eastAsia="Calibri" w:hAnsi="Times New Roman" w:cs="Times New Roman"/>
          <w:b/>
          <w:bCs/>
          <w:sz w:val="24"/>
          <w:szCs w:val="24"/>
        </w:rPr>
        <w:lastRenderedPageBreak/>
        <w:t>Маркин Р.Е.</w:t>
      </w:r>
      <w:r w:rsidRPr="0049296B">
        <w:rPr>
          <w:rFonts w:ascii="Times New Roman" w:eastAsia="Calibri" w:hAnsi="Times New Roman" w:cs="Times New Roman"/>
          <w:sz w:val="24"/>
          <w:szCs w:val="24"/>
        </w:rPr>
        <w:t xml:space="preserve"> Истоки режиссерской мысли [Электронный ресурс]: хрестоматия для студентов вузов: в 2 ч. Ч. 1 / Р. Е. Маркин ; Моск. гос. ун-т культуры и искусств, Рязан. ин-т (фил.). - Рязань :Рязан. ин-т (фил.) МГУКИ, 2014. - 199 с.</w:t>
      </w:r>
    </w:p>
    <w:p w:rsidR="0049296B" w:rsidRPr="0049296B" w:rsidRDefault="0049296B" w:rsidP="0049296B">
      <w:pPr>
        <w:spacing w:after="0" w:line="240" w:lineRule="auto"/>
        <w:rPr>
          <w:rFonts w:ascii="Times New Roman" w:eastAsia="Calibri" w:hAnsi="Times New Roman" w:cs="Times New Roman"/>
          <w:sz w:val="24"/>
          <w:szCs w:val="24"/>
        </w:rPr>
      </w:pPr>
      <w:r w:rsidRPr="0049296B">
        <w:rPr>
          <w:rFonts w:ascii="Times New Roman" w:eastAsia="Calibri" w:hAnsi="Times New Roman" w:cs="Times New Roman"/>
          <w:b/>
          <w:bCs/>
          <w:sz w:val="24"/>
          <w:szCs w:val="24"/>
        </w:rPr>
        <w:t>Маркин, Р.Е.</w:t>
      </w:r>
      <w:r w:rsidRPr="0049296B">
        <w:rPr>
          <w:rFonts w:ascii="Times New Roman" w:eastAsia="Calibri" w:hAnsi="Times New Roman" w:cs="Times New Roman"/>
          <w:sz w:val="24"/>
          <w:szCs w:val="24"/>
        </w:rPr>
        <w:t xml:space="preserve"> Истоки режиссерской мысли [Электронный ресурс] : хрестоматия для студентов вузов : в 2 ч. Ч. 2 / Р. Е. Маркин ; Моск. гос. ун-т культуры и искусств, Рязан. ин-т (фил.). - Рязань :Рязан. ин-т (фил.) МГУКИ, 2014. - 155 с.</w:t>
      </w:r>
    </w:p>
    <w:p w:rsidR="0049296B" w:rsidRPr="0049296B" w:rsidRDefault="0049296B" w:rsidP="0049296B">
      <w:pPr>
        <w:spacing w:after="0" w:line="240" w:lineRule="auto"/>
        <w:jc w:val="both"/>
        <w:rPr>
          <w:rFonts w:ascii="Times New Roman" w:eastAsia="Calibri" w:hAnsi="Times New Roman" w:cs="Times New Roman"/>
          <w:sz w:val="24"/>
          <w:szCs w:val="24"/>
        </w:rPr>
      </w:pPr>
    </w:p>
    <w:p w:rsidR="0049296B" w:rsidRPr="0049296B" w:rsidRDefault="0049296B" w:rsidP="0049296B">
      <w:pPr>
        <w:spacing w:after="0" w:line="276" w:lineRule="auto"/>
        <w:jc w:val="both"/>
        <w:rPr>
          <w:rFonts w:ascii="Times New Roman" w:eastAsia="Times New Roman" w:hAnsi="Times New Roman" w:cs="Times New Roman"/>
          <w:b/>
          <w:i/>
          <w:sz w:val="24"/>
          <w:szCs w:val="24"/>
          <w:highlight w:val="yellow"/>
          <w:lang w:eastAsia="zh-CN"/>
        </w:rPr>
      </w:pPr>
      <w:r w:rsidRPr="0049296B">
        <w:rPr>
          <w:rFonts w:ascii="Times New Roman" w:eastAsia="Times New Roman" w:hAnsi="Times New Roman" w:cs="Times New Roman"/>
          <w:b/>
          <w:i/>
          <w:sz w:val="24"/>
          <w:szCs w:val="24"/>
          <w:lang w:eastAsia="zh-CN"/>
        </w:rPr>
        <w:t xml:space="preserve">Литература дополнительная  </w:t>
      </w:r>
    </w:p>
    <w:p w:rsidR="0049296B" w:rsidRPr="0049296B" w:rsidRDefault="0049296B" w:rsidP="0049296B">
      <w:pPr>
        <w:spacing w:after="0" w:line="276" w:lineRule="auto"/>
        <w:ind w:firstLine="709"/>
        <w:jc w:val="both"/>
        <w:rPr>
          <w:rFonts w:ascii="Times New Roman" w:eastAsia="Times New Roman" w:hAnsi="Times New Roman" w:cs="Times New Roman"/>
          <w:b/>
          <w:i/>
          <w:sz w:val="24"/>
          <w:szCs w:val="24"/>
          <w:highlight w:val="yellow"/>
          <w:lang w:eastAsia="zh-CN"/>
        </w:rPr>
      </w:pPr>
    </w:p>
    <w:tbl>
      <w:tblPr>
        <w:tblW w:w="4992" w:type="pct"/>
        <w:tblCellSpacing w:w="15" w:type="dxa"/>
        <w:tblInd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85"/>
        <w:gridCol w:w="5526"/>
        <w:gridCol w:w="734"/>
        <w:gridCol w:w="845"/>
        <w:gridCol w:w="150"/>
        <w:gridCol w:w="929"/>
        <w:gridCol w:w="270"/>
        <w:gridCol w:w="585"/>
      </w:tblGrid>
      <w:tr w:rsidR="0049296B" w:rsidRPr="0049296B" w:rsidTr="00F50DC1">
        <w:trPr>
          <w:tblHeader/>
          <w:tblCellSpacing w:w="15" w:type="dxa"/>
        </w:trPr>
        <w:tc>
          <w:tcPr>
            <w:tcW w:w="80" w:type="pct"/>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1 </w:t>
            </w:r>
          </w:p>
        </w:tc>
        <w:tc>
          <w:tcPr>
            <w:tcW w:w="4049" w:type="pct"/>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   </w:t>
            </w:r>
            <w:r w:rsidRPr="0049296B">
              <w:rPr>
                <w:rFonts w:ascii="Times New Roman" w:eastAsia="Calibri" w:hAnsi="Times New Roman" w:cs="Times New Roman"/>
                <w:b/>
                <w:bCs/>
                <w:sz w:val="24"/>
                <w:szCs w:val="24"/>
              </w:rPr>
              <w:t>Мейерхольд репетирует</w:t>
            </w:r>
            <w:r w:rsidRPr="0049296B">
              <w:rPr>
                <w:rFonts w:ascii="Times New Roman" w:eastAsia="Calibri" w:hAnsi="Times New Roman" w:cs="Times New Roman"/>
                <w:sz w:val="24"/>
                <w:szCs w:val="24"/>
              </w:rPr>
              <w:t>: в 2 т. Т. 2 : Спектакли 30-х годов / сост. и авт. коммент. М. М. Ситковецкая. - М. : Артист. Режжисер. Театр: Проф.фонд."Русский театр", 1993. - 430, [1] с. : ил. - ISBN 5-87334-082-х : 12-. </w:t>
            </w:r>
          </w:p>
        </w:tc>
        <w:tc>
          <w:tcPr>
            <w:tcW w:w="0" w:type="auto"/>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4курс </w:t>
            </w:r>
          </w:p>
        </w:tc>
        <w:tc>
          <w:tcPr>
            <w:tcW w:w="0" w:type="auto"/>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10405з </w:t>
            </w:r>
          </w:p>
        </w:tc>
        <w:tc>
          <w:tcPr>
            <w:tcW w:w="0" w:type="auto"/>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7</w:t>
            </w:r>
            <w:r w:rsidRPr="0049296B">
              <w:rPr>
                <w:rFonts w:ascii="Times New Roman" w:eastAsia="Calibri" w:hAnsi="Times New Roman" w:cs="Times New Roman"/>
                <w:sz w:val="24"/>
                <w:szCs w:val="24"/>
              </w:rPr>
              <w:br/>
              <w:t>Всего:7 </w:t>
            </w:r>
          </w:p>
        </w:tc>
        <w:tc>
          <w:tcPr>
            <w:tcW w:w="0" w:type="auto"/>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1 </w:t>
            </w:r>
          </w:p>
        </w:tc>
        <w:tc>
          <w:tcPr>
            <w:tcW w:w="0" w:type="auto"/>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0.14 </w:t>
            </w:r>
          </w:p>
        </w:tc>
      </w:tr>
      <w:tr w:rsidR="0049296B" w:rsidRPr="0049296B" w:rsidTr="00F50DC1">
        <w:trPr>
          <w:tblHeader/>
          <w:tblCellSpacing w:w="15" w:type="dxa"/>
        </w:trPr>
        <w:tc>
          <w:tcPr>
            <w:tcW w:w="80" w:type="pct"/>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2 </w:t>
            </w:r>
          </w:p>
        </w:tc>
        <w:tc>
          <w:tcPr>
            <w:tcW w:w="4049" w:type="pct"/>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b/>
                <w:bCs/>
                <w:sz w:val="24"/>
                <w:szCs w:val="24"/>
              </w:rPr>
              <w:t>Станиславский, К. С.</w:t>
            </w:r>
            <w:r w:rsidRPr="0049296B">
              <w:rPr>
                <w:rFonts w:ascii="Times New Roman" w:eastAsia="Calibri" w:hAnsi="Times New Roman" w:cs="Times New Roman"/>
                <w:sz w:val="24"/>
                <w:szCs w:val="24"/>
              </w:rPr>
              <w:br/>
              <w:t>   Собрание сочинений. В 9 т. Т.4 : Работа актера над ролью: Материалы к книге / К. С. Станиславский ; Сост. вступ. ст., подгот. текста, коммент. И.Н.Виноградовой. - М. : Искусство, 1991. - 398, [1] с. - ISBN 5-210-02492-Х : 40-. </w:t>
            </w:r>
          </w:p>
        </w:tc>
        <w:tc>
          <w:tcPr>
            <w:tcW w:w="0" w:type="auto"/>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4курс </w:t>
            </w:r>
          </w:p>
        </w:tc>
        <w:tc>
          <w:tcPr>
            <w:tcW w:w="0" w:type="auto"/>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10405з </w:t>
            </w:r>
          </w:p>
        </w:tc>
        <w:tc>
          <w:tcPr>
            <w:tcW w:w="0" w:type="auto"/>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7</w:t>
            </w:r>
            <w:r w:rsidRPr="0049296B">
              <w:rPr>
                <w:rFonts w:ascii="Times New Roman" w:eastAsia="Calibri" w:hAnsi="Times New Roman" w:cs="Times New Roman"/>
                <w:sz w:val="24"/>
                <w:szCs w:val="24"/>
              </w:rPr>
              <w:br/>
              <w:t>Всего:7 </w:t>
            </w:r>
          </w:p>
        </w:tc>
        <w:tc>
          <w:tcPr>
            <w:tcW w:w="0" w:type="auto"/>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1 </w:t>
            </w:r>
          </w:p>
        </w:tc>
        <w:tc>
          <w:tcPr>
            <w:tcW w:w="0" w:type="auto"/>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0.14 </w:t>
            </w:r>
          </w:p>
        </w:tc>
      </w:tr>
      <w:tr w:rsidR="0049296B" w:rsidRPr="0049296B" w:rsidTr="00F50DC1">
        <w:trPr>
          <w:tblHeader/>
          <w:tblCellSpacing w:w="15" w:type="dxa"/>
        </w:trPr>
        <w:tc>
          <w:tcPr>
            <w:tcW w:w="80" w:type="pct"/>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3 </w:t>
            </w:r>
          </w:p>
        </w:tc>
        <w:tc>
          <w:tcPr>
            <w:tcW w:w="4049" w:type="pct"/>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   </w:t>
            </w:r>
            <w:r w:rsidRPr="0049296B">
              <w:rPr>
                <w:rFonts w:ascii="Times New Roman" w:eastAsia="Calibri" w:hAnsi="Times New Roman" w:cs="Times New Roman"/>
                <w:b/>
                <w:bCs/>
                <w:sz w:val="24"/>
                <w:szCs w:val="24"/>
              </w:rPr>
              <w:t>Роман Виктюк с самим собой</w:t>
            </w:r>
            <w:r w:rsidRPr="0049296B">
              <w:rPr>
                <w:rFonts w:ascii="Times New Roman" w:eastAsia="Calibri" w:hAnsi="Times New Roman" w:cs="Times New Roman"/>
                <w:sz w:val="24"/>
                <w:szCs w:val="24"/>
              </w:rPr>
              <w:t xml:space="preserve"> / Гл. ред. С. Андрусенко. - М. : ИД "Подкова", 2000. - 483, [4] с. : ил., [7]л.портр. - ISBN 5-89517-070-7 : 157-40-. </w:t>
            </w:r>
          </w:p>
        </w:tc>
        <w:tc>
          <w:tcPr>
            <w:tcW w:w="0" w:type="auto"/>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4курс </w:t>
            </w:r>
          </w:p>
        </w:tc>
        <w:tc>
          <w:tcPr>
            <w:tcW w:w="0" w:type="auto"/>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10405з </w:t>
            </w:r>
          </w:p>
        </w:tc>
        <w:tc>
          <w:tcPr>
            <w:tcW w:w="0" w:type="auto"/>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7</w:t>
            </w:r>
            <w:r w:rsidRPr="0049296B">
              <w:rPr>
                <w:rFonts w:ascii="Times New Roman" w:eastAsia="Calibri" w:hAnsi="Times New Roman" w:cs="Times New Roman"/>
                <w:sz w:val="24"/>
                <w:szCs w:val="24"/>
              </w:rPr>
              <w:br/>
              <w:t>Всего:7 </w:t>
            </w:r>
          </w:p>
        </w:tc>
        <w:tc>
          <w:tcPr>
            <w:tcW w:w="0" w:type="auto"/>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1 </w:t>
            </w:r>
          </w:p>
        </w:tc>
        <w:tc>
          <w:tcPr>
            <w:tcW w:w="0" w:type="auto"/>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0.14 </w:t>
            </w:r>
          </w:p>
        </w:tc>
      </w:tr>
      <w:tr w:rsidR="0049296B" w:rsidRPr="0049296B" w:rsidTr="00F50DC1">
        <w:trPr>
          <w:tblHeader/>
          <w:tblCellSpacing w:w="15" w:type="dxa"/>
        </w:trPr>
        <w:tc>
          <w:tcPr>
            <w:tcW w:w="80" w:type="pct"/>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4 </w:t>
            </w:r>
          </w:p>
        </w:tc>
        <w:tc>
          <w:tcPr>
            <w:tcW w:w="4049" w:type="pct"/>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b/>
                <w:bCs/>
                <w:sz w:val="24"/>
                <w:szCs w:val="24"/>
              </w:rPr>
              <w:t>Тарабукин, Н. М.</w:t>
            </w:r>
            <w:r w:rsidRPr="0049296B">
              <w:rPr>
                <w:rFonts w:ascii="Times New Roman" w:eastAsia="Calibri" w:hAnsi="Times New Roman" w:cs="Times New Roman"/>
                <w:sz w:val="24"/>
                <w:szCs w:val="24"/>
              </w:rPr>
              <w:br/>
              <w:t>   О В. Э. Мейерхольде / Н. М. Тарабукин ; Гос. ин-т искусствознания и др. - М. : О.Г.И., 1998. - 110с : ил. - ISBN 5-900-241-17-3 : 35-. </w:t>
            </w:r>
          </w:p>
        </w:tc>
        <w:tc>
          <w:tcPr>
            <w:tcW w:w="0" w:type="auto"/>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4курс </w:t>
            </w:r>
          </w:p>
        </w:tc>
        <w:tc>
          <w:tcPr>
            <w:tcW w:w="0" w:type="auto"/>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10405з </w:t>
            </w:r>
          </w:p>
        </w:tc>
        <w:tc>
          <w:tcPr>
            <w:tcW w:w="0" w:type="auto"/>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7</w:t>
            </w:r>
            <w:r w:rsidRPr="0049296B">
              <w:rPr>
                <w:rFonts w:ascii="Times New Roman" w:eastAsia="Calibri" w:hAnsi="Times New Roman" w:cs="Times New Roman"/>
                <w:sz w:val="24"/>
                <w:szCs w:val="24"/>
              </w:rPr>
              <w:br/>
              <w:t>Всего:7 </w:t>
            </w:r>
          </w:p>
        </w:tc>
        <w:tc>
          <w:tcPr>
            <w:tcW w:w="0" w:type="auto"/>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1 </w:t>
            </w:r>
          </w:p>
        </w:tc>
        <w:tc>
          <w:tcPr>
            <w:tcW w:w="0" w:type="auto"/>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0.14 </w:t>
            </w:r>
          </w:p>
        </w:tc>
      </w:tr>
    </w:tbl>
    <w:p w:rsidR="00177709" w:rsidRPr="008D66E7" w:rsidRDefault="00177709" w:rsidP="008D66E7">
      <w:pPr>
        <w:spacing w:after="0" w:line="240" w:lineRule="auto"/>
        <w:jc w:val="both"/>
        <w:rPr>
          <w:rFonts w:ascii="Times New Roman" w:eastAsia="Times New Roman" w:hAnsi="Times New Roman" w:cs="Times New Roman"/>
          <w:sz w:val="24"/>
          <w:szCs w:val="24"/>
          <w:lang w:eastAsia="ru-RU"/>
        </w:rPr>
      </w:pPr>
    </w:p>
    <w:p w:rsidR="00177709" w:rsidRPr="00177709" w:rsidRDefault="00177709" w:rsidP="00177709">
      <w:pPr>
        <w:spacing w:after="200" w:line="276" w:lineRule="auto"/>
        <w:contextualSpacing/>
        <w:rPr>
          <w:rFonts w:ascii="Times New Roman" w:eastAsia="Times New Roman" w:hAnsi="Times New Roman" w:cs="Times New Roman"/>
          <w:b/>
          <w:i/>
          <w:sz w:val="24"/>
          <w:szCs w:val="24"/>
          <w:lang w:eastAsia="ru-RU"/>
        </w:rPr>
      </w:pPr>
      <w:r w:rsidRPr="00177709">
        <w:rPr>
          <w:rFonts w:ascii="Times New Roman" w:eastAsia="Times New Roman" w:hAnsi="Times New Roman" w:cs="Times New Roman"/>
          <w:b/>
          <w:i/>
          <w:sz w:val="24"/>
          <w:szCs w:val="24"/>
          <w:lang w:eastAsia="ru-RU"/>
        </w:rPr>
        <w:t>Интернет-ресурсы, современные профессиональные базы данных и информационные справочные системы:</w:t>
      </w:r>
    </w:p>
    <w:p w:rsidR="00177709" w:rsidRPr="00177709" w:rsidRDefault="0065323E" w:rsidP="00177709">
      <w:pPr>
        <w:widowControl w:val="0"/>
        <w:snapToGrid w:val="0"/>
        <w:spacing w:after="0" w:line="276" w:lineRule="auto"/>
        <w:rPr>
          <w:rFonts w:ascii="Times New Roman" w:eastAsia="Times New Roman" w:hAnsi="Times New Roman" w:cs="Times New Roman"/>
          <w:bCs/>
          <w:sz w:val="24"/>
          <w:szCs w:val="24"/>
          <w:lang w:eastAsia="zh-CN"/>
        </w:rPr>
      </w:pPr>
      <w:hyperlink r:id="rId9" w:history="1">
        <w:r w:rsidR="00177709" w:rsidRPr="00177709">
          <w:rPr>
            <w:rFonts w:ascii="Times New Roman" w:eastAsia="Times New Roman" w:hAnsi="Times New Roman" w:cs="Times New Roman"/>
            <w:bCs/>
            <w:sz w:val="24"/>
            <w:szCs w:val="24"/>
            <w:u w:val="single"/>
            <w:lang w:eastAsia="ru-RU"/>
          </w:rPr>
          <w:t>http://www.consultant.ru/</w:t>
        </w:r>
      </w:hyperlink>
      <w:r w:rsidR="00177709" w:rsidRPr="00177709">
        <w:rPr>
          <w:rFonts w:ascii="Times New Roman" w:eastAsia="Times New Roman" w:hAnsi="Times New Roman" w:cs="Times New Roman"/>
          <w:bCs/>
          <w:sz w:val="24"/>
          <w:szCs w:val="24"/>
          <w:lang w:eastAsia="zh-CN"/>
        </w:rPr>
        <w:t xml:space="preserve"> - справочно-правовая система «Консультант плюс»</w:t>
      </w:r>
    </w:p>
    <w:p w:rsidR="00177709" w:rsidRPr="00177709" w:rsidRDefault="0065323E" w:rsidP="00177709">
      <w:pPr>
        <w:widowControl w:val="0"/>
        <w:snapToGrid w:val="0"/>
        <w:spacing w:after="0" w:line="276" w:lineRule="auto"/>
        <w:rPr>
          <w:rFonts w:ascii="Times New Roman" w:eastAsia="Times New Roman" w:hAnsi="Times New Roman" w:cs="Times New Roman"/>
          <w:bCs/>
          <w:sz w:val="24"/>
          <w:szCs w:val="24"/>
          <w:lang w:eastAsia="zh-CN"/>
        </w:rPr>
      </w:pPr>
      <w:hyperlink r:id="rId10" w:history="1">
        <w:r w:rsidR="00177709" w:rsidRPr="00177709">
          <w:rPr>
            <w:rFonts w:ascii="Times New Roman" w:eastAsia="Times New Roman" w:hAnsi="Times New Roman" w:cs="Times New Roman"/>
            <w:bCs/>
            <w:sz w:val="24"/>
            <w:szCs w:val="24"/>
            <w:u w:val="single"/>
            <w:lang w:eastAsia="ru-RU"/>
          </w:rPr>
          <w:t>https://elibrary.ru/</w:t>
        </w:r>
      </w:hyperlink>
      <w:r w:rsidR="00177709" w:rsidRPr="00177709">
        <w:rPr>
          <w:rFonts w:ascii="Times New Roman" w:eastAsia="Times New Roman" w:hAnsi="Times New Roman" w:cs="Times New Roman"/>
          <w:bCs/>
          <w:sz w:val="24"/>
          <w:szCs w:val="24"/>
          <w:lang w:eastAsia="zh-CN"/>
        </w:rPr>
        <w:t xml:space="preserve"> - Научная электронная библиотека</w:t>
      </w:r>
    </w:p>
    <w:p w:rsidR="00177709" w:rsidRPr="00177709" w:rsidRDefault="00177709" w:rsidP="00177709">
      <w:pPr>
        <w:spacing w:after="0" w:line="276" w:lineRule="auto"/>
        <w:rPr>
          <w:rFonts w:ascii="Times New Roman" w:eastAsia="Times New Roman" w:hAnsi="Times New Roman" w:cs="Times New Roman"/>
          <w:sz w:val="24"/>
          <w:szCs w:val="24"/>
          <w:lang w:eastAsia="ru-RU"/>
        </w:rPr>
      </w:pPr>
      <w:r w:rsidRPr="00177709">
        <w:rPr>
          <w:rFonts w:ascii="Times New Roman" w:eastAsia="Times New Roman" w:hAnsi="Times New Roman" w:cs="Times New Roman"/>
          <w:sz w:val="24"/>
          <w:szCs w:val="24"/>
          <w:lang w:eastAsia="ru-RU"/>
        </w:rPr>
        <w:t>//</w:t>
      </w:r>
      <w:hyperlink r:id="rId11" w:history="1">
        <w:r w:rsidRPr="00177709">
          <w:rPr>
            <w:rFonts w:ascii="Times New Roman" w:eastAsia="Times New Roman" w:hAnsi="Times New Roman" w:cs="Times New Roman"/>
            <w:sz w:val="24"/>
            <w:szCs w:val="24"/>
            <w:u w:val="single"/>
            <w:lang w:eastAsia="ru-RU"/>
          </w:rPr>
          <w:t>https://www.culture.ru/theaters/performances</w:t>
        </w:r>
      </w:hyperlink>
      <w:r w:rsidRPr="00177709">
        <w:rPr>
          <w:rFonts w:ascii="Times New Roman" w:eastAsia="Times New Roman" w:hAnsi="Times New Roman" w:cs="Times New Roman"/>
          <w:sz w:val="24"/>
          <w:szCs w:val="24"/>
          <w:lang w:eastAsia="ru-RU"/>
        </w:rPr>
        <w:t xml:space="preserve">- </w:t>
      </w:r>
      <w:hyperlink r:id="rId12" w:history="1">
        <w:r w:rsidRPr="00177709">
          <w:rPr>
            <w:rFonts w:ascii="Times New Roman" w:eastAsia="Times New Roman" w:hAnsi="Times New Roman" w:cs="Times New Roman"/>
            <w:sz w:val="24"/>
            <w:szCs w:val="24"/>
            <w:u w:val="single"/>
            <w:lang w:eastAsia="ru-RU"/>
          </w:rPr>
          <w:t>портал «Культура.РФ»</w:t>
        </w:r>
      </w:hyperlink>
      <w:r w:rsidRPr="00177709">
        <w:rPr>
          <w:rFonts w:ascii="Times New Roman" w:eastAsia="Times New Roman" w:hAnsi="Times New Roman" w:cs="Times New Roman"/>
          <w:sz w:val="24"/>
          <w:szCs w:val="24"/>
          <w:lang w:eastAsia="ru-RU"/>
        </w:rPr>
        <w:t xml:space="preserve">// </w:t>
      </w:r>
      <w:hyperlink r:id="rId13" w:tooltip="Театры" w:history="1">
        <w:r w:rsidRPr="00177709">
          <w:rPr>
            <w:rFonts w:ascii="Times New Roman" w:eastAsia="Times New Roman" w:hAnsi="Times New Roman" w:cs="Times New Roman"/>
            <w:sz w:val="24"/>
            <w:szCs w:val="24"/>
            <w:u w:val="single"/>
            <w:lang w:eastAsia="ru-RU"/>
          </w:rPr>
          <w:t>Театры</w:t>
        </w:r>
      </w:hyperlink>
      <w:r w:rsidRPr="00177709">
        <w:rPr>
          <w:rFonts w:ascii="Times New Roman" w:eastAsia="Times New Roman" w:hAnsi="Times New Roman" w:cs="Times New Roman"/>
          <w:sz w:val="24"/>
          <w:szCs w:val="24"/>
          <w:lang w:eastAsia="ru-RU"/>
        </w:rPr>
        <w:t xml:space="preserve">;  Каталог спектаклей </w:t>
      </w:r>
    </w:p>
    <w:p w:rsidR="004B1DEF" w:rsidRDefault="004B1DEF">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49296B" w:rsidRPr="0049296B" w:rsidRDefault="0049296B" w:rsidP="0049296B">
      <w:pPr>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Поскольку основные сведения по истории режиссерской профессии даются в учебной дисциплине История театра, методические рекомендации нацеливают студента в основном на вопросы теории режиссуры. Поэтому в данных методических рекомендациях делается акцент на ознакомление с выразительными средствами режиссуры, с тем, как эти средства сочетаются с эстетикой спектакля в целом, какие художественные компоненты «работают» на выразительность режиссерского замысла.</w:t>
      </w:r>
    </w:p>
    <w:p w:rsidR="0049296B" w:rsidRPr="0049296B" w:rsidRDefault="0049296B" w:rsidP="0049296B">
      <w:pPr>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В освоении профессии режиссуры большую роль играет эрудиция режиссера. Следовательно, режиссеру необходимо постоянно пополнять свои знания, эмоциональную память сведениями, получаемыми из специальной театральной литературы, впечатлениями от просмотренных спектаклей, от бесед мастерами искусств.</w:t>
      </w:r>
    </w:p>
    <w:p w:rsidR="0049296B" w:rsidRPr="0049296B" w:rsidRDefault="0049296B" w:rsidP="0049296B">
      <w:pPr>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lastRenderedPageBreak/>
        <w:t xml:space="preserve">Как известно, выразительными средствами режиссера являются </w:t>
      </w:r>
      <w:r w:rsidRPr="0049296B">
        <w:rPr>
          <w:rFonts w:ascii="Times New Roman" w:eastAsia="Times New Roman" w:hAnsi="Times New Roman" w:cs="Times New Roman"/>
          <w:i/>
          <w:sz w:val="24"/>
          <w:szCs w:val="24"/>
          <w:lang w:eastAsia="ru-RU"/>
        </w:rPr>
        <w:t>атмосфера, мизансцена, темпоритм и композиция спектакля.</w:t>
      </w:r>
      <w:r w:rsidRPr="0049296B">
        <w:rPr>
          <w:rFonts w:ascii="Times New Roman" w:eastAsia="Times New Roman" w:hAnsi="Times New Roman" w:cs="Times New Roman"/>
          <w:sz w:val="24"/>
          <w:szCs w:val="24"/>
          <w:lang w:eastAsia="ru-RU"/>
        </w:rPr>
        <w:t xml:space="preserve"> Эти выразительные средства определяют художественный почерк режиссера. Крупнейшие мастера режиссуры оставили нам немало ценного из своего творческого опыта, с которым необходимо познакомиться подробно.</w:t>
      </w:r>
    </w:p>
    <w:p w:rsidR="0049296B" w:rsidRPr="0049296B" w:rsidRDefault="0049296B" w:rsidP="0049296B">
      <w:pPr>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Самостоятельная подготовка студента к сессии состоит в изучении предлагаемой литературы. </w:t>
      </w:r>
    </w:p>
    <w:p w:rsidR="0049296B" w:rsidRPr="0049296B" w:rsidRDefault="0049296B" w:rsidP="0049296B">
      <w:pPr>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Контрольная работа 7 семестра – это изучение выразительности спектакля (или серии спектаклей) какого либо режиссера (отечественного или зарубежного) на основе изучения театрально-критической литературы, а также на основе просмотренных спектаклей.</w:t>
      </w:r>
    </w:p>
    <w:p w:rsidR="0049296B" w:rsidRPr="0049296B" w:rsidRDefault="0049296B" w:rsidP="0049296B">
      <w:pPr>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Примерные темы контрольной работы 7 семестра</w:t>
      </w:r>
    </w:p>
    <w:p w:rsidR="0049296B" w:rsidRPr="0049296B" w:rsidRDefault="0049296B" w:rsidP="0049296B">
      <w:pPr>
        <w:spacing w:after="0" w:line="276" w:lineRule="auto"/>
        <w:ind w:firstLine="709"/>
        <w:jc w:val="both"/>
        <w:rPr>
          <w:rFonts w:ascii="Times New Roman" w:eastAsia="Times New Roman" w:hAnsi="Times New Roman" w:cs="Times New Roman"/>
          <w:sz w:val="24"/>
          <w:szCs w:val="24"/>
          <w:lang w:eastAsia="ru-RU"/>
        </w:rPr>
      </w:pPr>
    </w:p>
    <w:p w:rsidR="0049296B" w:rsidRPr="0049296B" w:rsidRDefault="0049296B" w:rsidP="001743CC">
      <w:pPr>
        <w:numPr>
          <w:ilvl w:val="0"/>
          <w:numId w:val="8"/>
        </w:numPr>
        <w:tabs>
          <w:tab w:val="num" w:pos="900"/>
        </w:tabs>
        <w:spacing w:after="0" w:line="276" w:lineRule="auto"/>
        <w:ind w:left="0"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Смысл конфликта и система выразительности в спектаклях А.В. Эфроса по русской классике («Женитьба», «Месяц в деревне», «Борис Годунов»).</w:t>
      </w:r>
    </w:p>
    <w:p w:rsidR="0049296B" w:rsidRPr="0049296B" w:rsidRDefault="0049296B" w:rsidP="001743CC">
      <w:pPr>
        <w:numPr>
          <w:ilvl w:val="0"/>
          <w:numId w:val="8"/>
        </w:numPr>
        <w:tabs>
          <w:tab w:val="num" w:pos="900"/>
        </w:tabs>
        <w:spacing w:after="0" w:line="276" w:lineRule="auto"/>
        <w:ind w:left="0"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Современное звучание горьковских пьес в постановках Г.А. Товстоногова («Мещане», «Варвары»).</w:t>
      </w:r>
    </w:p>
    <w:p w:rsidR="0049296B" w:rsidRPr="0049296B" w:rsidRDefault="0049296B" w:rsidP="001743CC">
      <w:pPr>
        <w:numPr>
          <w:ilvl w:val="0"/>
          <w:numId w:val="8"/>
        </w:numPr>
        <w:tabs>
          <w:tab w:val="num" w:pos="900"/>
        </w:tabs>
        <w:spacing w:after="0" w:line="276" w:lineRule="auto"/>
        <w:ind w:left="0"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Поиски современного звучания пьес Чехова в постановках отечественных режиссеров.</w:t>
      </w:r>
    </w:p>
    <w:p w:rsidR="0049296B" w:rsidRPr="0049296B" w:rsidRDefault="0049296B" w:rsidP="001743CC">
      <w:pPr>
        <w:numPr>
          <w:ilvl w:val="0"/>
          <w:numId w:val="8"/>
        </w:numPr>
        <w:tabs>
          <w:tab w:val="num" w:pos="900"/>
        </w:tabs>
        <w:spacing w:after="0" w:line="276" w:lineRule="auto"/>
        <w:ind w:left="0"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Восприятие пьес А.Н. Островского современной отечественной режиссурой и выразительность постановок.</w:t>
      </w:r>
    </w:p>
    <w:p w:rsidR="0049296B" w:rsidRPr="0049296B" w:rsidRDefault="0049296B" w:rsidP="001743CC">
      <w:pPr>
        <w:numPr>
          <w:ilvl w:val="0"/>
          <w:numId w:val="8"/>
        </w:numPr>
        <w:tabs>
          <w:tab w:val="num" w:pos="900"/>
        </w:tabs>
        <w:spacing w:after="0" w:line="276" w:lineRule="auto"/>
        <w:ind w:left="0"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Атмосфера и темпоритм спектакля как выразители его эмоциональности (на примерах двух-трех спектаклей).</w:t>
      </w:r>
    </w:p>
    <w:p w:rsidR="0049296B" w:rsidRPr="0049296B" w:rsidRDefault="0049296B" w:rsidP="001743CC">
      <w:pPr>
        <w:numPr>
          <w:ilvl w:val="0"/>
          <w:numId w:val="8"/>
        </w:numPr>
        <w:tabs>
          <w:tab w:val="num" w:pos="900"/>
        </w:tabs>
        <w:spacing w:after="0" w:line="276" w:lineRule="auto"/>
        <w:ind w:left="0"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Смысл конфликта и композиция спектакля (на примерах двух-трех спектаклей).</w:t>
      </w:r>
    </w:p>
    <w:p w:rsidR="0049296B" w:rsidRPr="0049296B" w:rsidRDefault="0049296B" w:rsidP="001743CC">
      <w:pPr>
        <w:numPr>
          <w:ilvl w:val="0"/>
          <w:numId w:val="8"/>
        </w:numPr>
        <w:tabs>
          <w:tab w:val="num" w:pos="900"/>
        </w:tabs>
        <w:spacing w:after="0" w:line="276" w:lineRule="auto"/>
        <w:ind w:left="0"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Мизансцена – язык режиссера (на примерах конкретных спектаклей).</w:t>
      </w:r>
    </w:p>
    <w:p w:rsidR="0049296B" w:rsidRPr="0049296B" w:rsidRDefault="0049296B" w:rsidP="001743CC">
      <w:pPr>
        <w:numPr>
          <w:ilvl w:val="0"/>
          <w:numId w:val="8"/>
        </w:numPr>
        <w:tabs>
          <w:tab w:val="num" w:pos="900"/>
        </w:tabs>
        <w:spacing w:after="0" w:line="276" w:lineRule="auto"/>
        <w:ind w:left="0"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Музыкальные спектакли Марка Захарова и смысловая выразительность.</w:t>
      </w:r>
    </w:p>
    <w:p w:rsidR="0049296B" w:rsidRPr="0049296B" w:rsidRDefault="0049296B" w:rsidP="001743CC">
      <w:pPr>
        <w:numPr>
          <w:ilvl w:val="0"/>
          <w:numId w:val="8"/>
        </w:numPr>
        <w:tabs>
          <w:tab w:val="num" w:pos="900"/>
        </w:tabs>
        <w:spacing w:after="0" w:line="276" w:lineRule="auto"/>
        <w:ind w:left="0"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Особенности режиссуры А.А. Гончарова</w:t>
      </w:r>
    </w:p>
    <w:p w:rsidR="0049296B" w:rsidRPr="0049296B" w:rsidRDefault="0049296B" w:rsidP="001743CC">
      <w:pPr>
        <w:numPr>
          <w:ilvl w:val="0"/>
          <w:numId w:val="8"/>
        </w:numPr>
        <w:tabs>
          <w:tab w:val="num" w:pos="900"/>
        </w:tabs>
        <w:spacing w:after="0" w:line="276" w:lineRule="auto"/>
        <w:ind w:left="0"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Инсценировки в режиссуре Ю.П. Любимова</w:t>
      </w:r>
    </w:p>
    <w:p w:rsidR="0049296B" w:rsidRPr="0049296B" w:rsidRDefault="0049296B" w:rsidP="0049296B">
      <w:pPr>
        <w:spacing w:after="0" w:line="276" w:lineRule="auto"/>
        <w:ind w:firstLine="709"/>
        <w:jc w:val="both"/>
        <w:rPr>
          <w:rFonts w:ascii="Times New Roman" w:eastAsia="Times New Roman" w:hAnsi="Times New Roman" w:cs="Times New Roman"/>
          <w:sz w:val="24"/>
          <w:szCs w:val="24"/>
          <w:lang w:eastAsia="ru-RU"/>
        </w:rPr>
      </w:pPr>
    </w:p>
    <w:p w:rsidR="0049296B" w:rsidRPr="0049296B" w:rsidRDefault="0049296B" w:rsidP="0049296B">
      <w:pPr>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Данные темы могут быть сокращены или расширены, по указанию педагога. Приступая к работе над темой, следует помнить, что многие спектакли прошлых лет имеются в фонде телевидения, и студент может просмотреть их в Интернете. Главный смысл работы в том, чтобы самостоятельно увидеть, осмыслить, понять, как используются выразительные средства режиссерами, при помощи каких художественных компонентов они выражаются и как всё это выражает замысел спектакля, который должен «прочитываться» зрительным залом.</w:t>
      </w:r>
    </w:p>
    <w:p w:rsidR="0049296B" w:rsidRPr="0049296B" w:rsidRDefault="0049296B" w:rsidP="0049296B">
      <w:pPr>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Конечно, не все спектакли студент может просмотреть и проанализировать. Обращение к театрально-критической литературе – естественно. Может возникнуть и ситуация, когда театрально-критические оценки студенту покажутся неубедительными. Тогда интересно будет опровергнуть точку зрения критика своими убедительными аргументами.</w:t>
      </w:r>
    </w:p>
    <w:p w:rsidR="0049296B" w:rsidRPr="0049296B" w:rsidRDefault="0049296B" w:rsidP="0049296B">
      <w:pPr>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Данная контрольная работа не требует какой-либо стандартной формы; она может быть написана «вольным стилем» в любой форме. Объем работы тоже должен быть таким, чтобы исчерпать тему (т.е. от 10 до </w:t>
      </w:r>
      <w:smartTag w:uri="urn:schemas-microsoft-com:office:smarttags" w:element="time">
        <w:smartTagPr>
          <w:attr w:name="Hour" w:val="15"/>
          <w:attr w:name="Minute" w:val="18"/>
        </w:smartTagPr>
        <w:r w:rsidRPr="0049296B">
          <w:rPr>
            <w:rFonts w:ascii="Times New Roman" w:eastAsia="Times New Roman" w:hAnsi="Times New Roman" w:cs="Times New Roman"/>
            <w:sz w:val="24"/>
            <w:szCs w:val="24"/>
            <w:lang w:eastAsia="ru-RU"/>
          </w:rPr>
          <w:t>15-18</w:t>
        </w:r>
      </w:smartTag>
      <w:r w:rsidRPr="0049296B">
        <w:rPr>
          <w:rFonts w:ascii="Times New Roman" w:eastAsia="Times New Roman" w:hAnsi="Times New Roman" w:cs="Times New Roman"/>
          <w:sz w:val="24"/>
          <w:szCs w:val="24"/>
          <w:lang w:eastAsia="ru-RU"/>
        </w:rPr>
        <w:t xml:space="preserve"> страниц).</w:t>
      </w:r>
    </w:p>
    <w:p w:rsidR="0049296B" w:rsidRPr="0049296B" w:rsidRDefault="0049296B" w:rsidP="0049296B">
      <w:pPr>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Работа сдается педагогу в начале 7-й сессии; ее качество влияет на зачет / экзамен 8-го семестра.</w:t>
      </w:r>
    </w:p>
    <w:p w:rsidR="0049296B" w:rsidRPr="0049296B" w:rsidRDefault="0049296B" w:rsidP="001743CC">
      <w:pPr>
        <w:keepNext/>
        <w:keepLines/>
        <w:numPr>
          <w:ilvl w:val="0"/>
          <w:numId w:val="9"/>
        </w:numPr>
        <w:spacing w:after="0" w:line="276" w:lineRule="auto"/>
        <w:ind w:left="0" w:firstLine="709"/>
        <w:jc w:val="both"/>
        <w:outlineLvl w:val="1"/>
        <w:rPr>
          <w:rFonts w:ascii="Times New Roman" w:eastAsia="Times New Roman" w:hAnsi="Times New Roman" w:cs="Times New Roman"/>
          <w:sz w:val="24"/>
          <w:szCs w:val="24"/>
          <w:lang w:eastAsia="ru-RU"/>
        </w:rPr>
      </w:pPr>
      <w:bookmarkStart w:id="1" w:name="_Toc1491208"/>
      <w:r w:rsidRPr="0049296B">
        <w:rPr>
          <w:rFonts w:ascii="Times New Roman" w:eastAsia="Times New Roman" w:hAnsi="Times New Roman" w:cs="Times New Roman"/>
          <w:sz w:val="24"/>
          <w:szCs w:val="24"/>
          <w:lang w:eastAsia="ru-RU"/>
        </w:rPr>
        <w:lastRenderedPageBreak/>
        <w:t>Рекомендации по организации самостоятельной работы обучающихся</w:t>
      </w:r>
      <w:bookmarkEnd w:id="1"/>
    </w:p>
    <w:p w:rsidR="0049296B" w:rsidRPr="0049296B" w:rsidRDefault="0049296B" w:rsidP="0049296B">
      <w:pPr>
        <w:keepNext/>
        <w:keepLines/>
        <w:spacing w:after="0" w:line="276" w:lineRule="auto"/>
        <w:ind w:firstLine="709"/>
        <w:jc w:val="both"/>
        <w:outlineLvl w:val="1"/>
        <w:rPr>
          <w:rFonts w:ascii="Times New Roman" w:eastAsia="Times New Roman" w:hAnsi="Times New Roman" w:cs="Times New Roman"/>
          <w:sz w:val="24"/>
          <w:szCs w:val="24"/>
          <w:lang w:eastAsia="ru-RU"/>
        </w:rPr>
      </w:pPr>
    </w:p>
    <w:p w:rsidR="0049296B" w:rsidRPr="0049296B" w:rsidRDefault="0049296B" w:rsidP="001743CC">
      <w:pPr>
        <w:keepNext/>
        <w:keepLines/>
        <w:numPr>
          <w:ilvl w:val="1"/>
          <w:numId w:val="9"/>
        </w:numPr>
        <w:spacing w:after="0" w:line="276" w:lineRule="auto"/>
        <w:ind w:left="0" w:firstLine="709"/>
        <w:jc w:val="both"/>
        <w:outlineLvl w:val="1"/>
        <w:rPr>
          <w:rFonts w:ascii="Times New Roman" w:eastAsia="Times New Roman" w:hAnsi="Times New Roman" w:cs="Times New Roman"/>
          <w:sz w:val="24"/>
          <w:szCs w:val="24"/>
          <w:lang w:eastAsia="ru-RU"/>
        </w:rPr>
      </w:pPr>
      <w:bookmarkStart w:id="2" w:name="_Toc1491209"/>
      <w:r w:rsidRPr="0049296B">
        <w:rPr>
          <w:rFonts w:ascii="Times New Roman" w:eastAsia="Times New Roman" w:hAnsi="Times New Roman" w:cs="Times New Roman"/>
          <w:sz w:val="24"/>
          <w:szCs w:val="24"/>
          <w:lang w:eastAsia="ru-RU"/>
        </w:rPr>
        <w:t>Общие рекомендации по организации самостоятельной работы обучающихся</w:t>
      </w:r>
      <w:bookmarkEnd w:id="2"/>
    </w:p>
    <w:p w:rsidR="0049296B" w:rsidRPr="0049296B" w:rsidRDefault="0049296B" w:rsidP="0049296B">
      <w:pPr>
        <w:autoSpaceDE w:val="0"/>
        <w:autoSpaceDN w:val="0"/>
        <w:adjustRightInd w:val="0"/>
        <w:spacing w:after="0" w:line="276" w:lineRule="auto"/>
        <w:ind w:firstLine="709"/>
        <w:jc w:val="both"/>
        <w:rPr>
          <w:rFonts w:ascii="Times New Roman" w:eastAsia="Times New Roman" w:hAnsi="Times New Roman" w:cs="Times New Roman"/>
          <w:bCs/>
          <w:iCs/>
          <w:sz w:val="24"/>
          <w:szCs w:val="24"/>
          <w:lang w:eastAsia="ru-RU"/>
        </w:rPr>
      </w:pPr>
      <w:r w:rsidRPr="0049296B">
        <w:rPr>
          <w:rFonts w:ascii="Times New Roman" w:eastAsia="Times New Roman" w:hAnsi="Times New Roman" w:cs="Times New Roman"/>
          <w:bCs/>
          <w:iCs/>
          <w:sz w:val="24"/>
          <w:szCs w:val="24"/>
          <w:lang w:eastAsia="ru-RU"/>
        </w:rPr>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rsidR="0049296B" w:rsidRPr="0049296B" w:rsidRDefault="0049296B" w:rsidP="0049296B">
      <w:pPr>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Процесс организации самостоятельной работы студентов включает в себя следующие этапы:</w:t>
      </w:r>
    </w:p>
    <w:p w:rsidR="0049296B" w:rsidRPr="0049296B" w:rsidRDefault="0049296B" w:rsidP="001743CC">
      <w:pPr>
        <w:numPr>
          <w:ilvl w:val="0"/>
          <w:numId w:val="4"/>
        </w:numPr>
        <w:tabs>
          <w:tab w:val="num" w:pos="0"/>
          <w:tab w:val="num" w:pos="284"/>
        </w:tabs>
        <w:spacing w:after="0" w:line="276" w:lineRule="auto"/>
        <w:ind w:left="0"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подготовительный (определение целей,  составление программы, подготовка методического обеспечения, подготовка оборудования);</w:t>
      </w:r>
    </w:p>
    <w:p w:rsidR="0049296B" w:rsidRPr="0049296B" w:rsidRDefault="0049296B" w:rsidP="001743CC">
      <w:pPr>
        <w:numPr>
          <w:ilvl w:val="0"/>
          <w:numId w:val="4"/>
        </w:numPr>
        <w:tabs>
          <w:tab w:val="num" w:pos="0"/>
          <w:tab w:val="num" w:pos="284"/>
        </w:tabs>
        <w:spacing w:after="0" w:line="276" w:lineRule="auto"/>
        <w:ind w:left="0"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основной  (реализация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p>
    <w:p w:rsidR="0049296B" w:rsidRPr="0049296B" w:rsidRDefault="0049296B" w:rsidP="001743CC">
      <w:pPr>
        <w:numPr>
          <w:ilvl w:val="0"/>
          <w:numId w:val="4"/>
        </w:numPr>
        <w:tabs>
          <w:tab w:val="num" w:pos="0"/>
          <w:tab w:val="num" w:pos="284"/>
        </w:tabs>
        <w:spacing w:after="0" w:line="276" w:lineRule="auto"/>
        <w:ind w:left="0"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заключительный (оценка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rsidR="0049296B" w:rsidRPr="0049296B" w:rsidRDefault="0049296B" w:rsidP="0049296B">
      <w:pPr>
        <w:tabs>
          <w:tab w:val="num" w:pos="284"/>
        </w:tabs>
        <w:autoSpaceDE w:val="0"/>
        <w:autoSpaceDN w:val="0"/>
        <w:adjustRightInd w:val="0"/>
        <w:spacing w:after="0" w:line="276" w:lineRule="auto"/>
        <w:ind w:firstLine="709"/>
        <w:jc w:val="both"/>
        <w:rPr>
          <w:rFonts w:ascii="Times New Roman" w:eastAsia="Times New Roman" w:hAnsi="Times New Roman" w:cs="Times New Roman"/>
          <w:bCs/>
          <w:iCs/>
          <w:sz w:val="24"/>
          <w:szCs w:val="24"/>
          <w:lang w:eastAsia="ru-RU"/>
        </w:rPr>
      </w:pPr>
      <w:r w:rsidRPr="0049296B">
        <w:rPr>
          <w:rFonts w:ascii="Times New Roman" w:eastAsia="Times New Roman" w:hAnsi="Times New Roman" w:cs="Times New Roman"/>
          <w:bCs/>
          <w:iCs/>
          <w:sz w:val="24"/>
          <w:szCs w:val="24"/>
          <w:lang w:eastAsia="ru-RU"/>
        </w:rPr>
        <w:t xml:space="preserve">Подведение итогов и оценка результатов контролируемой самостоятельной работы осуществляется во время контактных часов с преподавателем. Контактные часы с преподавателем  по  </w:t>
      </w:r>
      <w:r w:rsidRPr="0049296B">
        <w:rPr>
          <w:rFonts w:ascii="Times New Roman" w:eastAsia="Times New Roman" w:hAnsi="Times New Roman" w:cs="Times New Roman"/>
          <w:iCs/>
          <w:sz w:val="24"/>
          <w:szCs w:val="24"/>
          <w:lang w:eastAsia="ru-RU"/>
        </w:rPr>
        <w:t xml:space="preserve">дисциплине   «Специфика работы актера в кино и на телевидении» </w:t>
      </w:r>
      <w:r w:rsidRPr="0049296B">
        <w:rPr>
          <w:rFonts w:ascii="Times New Roman" w:eastAsia="Times New Roman" w:hAnsi="Times New Roman" w:cs="Times New Roman"/>
          <w:bCs/>
          <w:iCs/>
          <w:sz w:val="24"/>
          <w:szCs w:val="24"/>
          <w:lang w:eastAsia="ru-RU"/>
        </w:rPr>
        <w:t>организованы в виде  практических занятий.</w:t>
      </w:r>
    </w:p>
    <w:p w:rsidR="0049296B" w:rsidRPr="0049296B" w:rsidRDefault="0049296B" w:rsidP="0049296B">
      <w:pPr>
        <w:tabs>
          <w:tab w:val="num" w:pos="284"/>
        </w:tabs>
        <w:autoSpaceDE w:val="0"/>
        <w:autoSpaceDN w:val="0"/>
        <w:adjustRightInd w:val="0"/>
        <w:spacing w:after="0" w:line="276" w:lineRule="auto"/>
        <w:ind w:firstLine="709"/>
        <w:jc w:val="both"/>
        <w:rPr>
          <w:rFonts w:ascii="Times New Roman" w:eastAsia="Times New Roman" w:hAnsi="Times New Roman" w:cs="Times New Roman"/>
          <w:bCs/>
          <w:i/>
          <w:iCs/>
          <w:sz w:val="24"/>
          <w:szCs w:val="24"/>
          <w:lang w:eastAsia="ru-RU"/>
        </w:rPr>
      </w:pPr>
    </w:p>
    <w:p w:rsidR="0049296B" w:rsidRPr="0049296B" w:rsidRDefault="0049296B" w:rsidP="0049296B">
      <w:pPr>
        <w:keepNext/>
        <w:keepLines/>
        <w:spacing w:after="0" w:line="276" w:lineRule="auto"/>
        <w:ind w:firstLine="709"/>
        <w:jc w:val="both"/>
        <w:outlineLvl w:val="1"/>
        <w:rPr>
          <w:rFonts w:ascii="Times New Roman" w:eastAsia="Times New Roman" w:hAnsi="Times New Roman" w:cs="Times New Roman"/>
          <w:sz w:val="24"/>
          <w:szCs w:val="24"/>
          <w:lang w:eastAsia="ru-RU"/>
        </w:rPr>
      </w:pPr>
      <w:bookmarkStart w:id="3" w:name="_Toc1491210"/>
      <w:r w:rsidRPr="0049296B">
        <w:rPr>
          <w:rFonts w:ascii="Times New Roman" w:eastAsia="Times New Roman" w:hAnsi="Times New Roman" w:cs="Times New Roman"/>
          <w:sz w:val="24"/>
          <w:szCs w:val="24"/>
          <w:lang w:eastAsia="ru-RU"/>
        </w:rPr>
        <w:t>3.2 Методические рекомендации для студентов</w:t>
      </w:r>
      <w:bookmarkEnd w:id="3"/>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bookmarkStart w:id="4" w:name="_Toc1491211"/>
      <w:r w:rsidRPr="0049296B">
        <w:rPr>
          <w:rFonts w:ascii="Times New Roman" w:eastAsia="Times New Roman" w:hAnsi="Times New Roman" w:cs="Times New Roman"/>
          <w:sz w:val="24"/>
          <w:szCs w:val="24"/>
          <w:lang w:eastAsia="ru-RU"/>
        </w:rPr>
        <w:t>по отдельным формам самостоятельной работы</w:t>
      </w:r>
      <w:bookmarkEnd w:id="4"/>
      <w:r w:rsidRPr="0049296B">
        <w:rPr>
          <w:rFonts w:ascii="Times New Roman" w:eastAsia="Times New Roman" w:hAnsi="Times New Roman" w:cs="Times New Roman"/>
          <w:sz w:val="24"/>
          <w:szCs w:val="24"/>
          <w:lang w:eastAsia="ru-RU"/>
        </w:rPr>
        <w:t>:</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bCs/>
          <w:sz w:val="28"/>
          <w:szCs w:val="28"/>
          <w:lang w:eastAsia="ru-RU"/>
        </w:rPr>
      </w:pPr>
      <w:r w:rsidRPr="0049296B">
        <w:rPr>
          <w:rFonts w:ascii="Times New Roman" w:eastAsia="Times New Roman" w:hAnsi="Times New Roman" w:cs="Times New Roman"/>
          <w:bCs/>
          <w:sz w:val="28"/>
          <w:szCs w:val="28"/>
          <w:lang w:eastAsia="ru-RU"/>
        </w:rPr>
        <w:t>Рекомендуемая литература (основная и дополнительная)</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1.Асташев Д.А. Смысловые грани феномена «музыка» в учениях Античности и европейского Средневековья. М. МГУКИ, 2007</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2.Булучевский Ю., Фомин В. Краткий музыкальный словарь Л. «Музыка»</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3. Грубер Р.И. Всеобщая история музыки. М. «Музыка», 1965</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4.Гуревич Е. Л. История зарубежной музыки  М. ACADEMIA, 1999</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5.Музыкальный словарь Гроува. М. «Практика» 2007</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6.Никитина Л. Д. История русской музыки. М. ACADEMIA, 2000</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7.Популярная история музыки сост. Е. Горбачева. М. Вече, 2002</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8.Рапацкая  Л.А. История русской музыки от древних времен до «серебряного века» изд. «Владос» 2001 </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9.Способин И. Элементарная теория музыки. М. 1985</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bCs/>
          <w:sz w:val="24"/>
          <w:szCs w:val="24"/>
          <w:lang w:eastAsia="ru-RU"/>
        </w:rPr>
      </w:pPr>
      <w:r w:rsidRPr="0049296B">
        <w:rPr>
          <w:rFonts w:ascii="Times New Roman" w:eastAsia="Times New Roman" w:hAnsi="Times New Roman" w:cs="Times New Roman"/>
          <w:bCs/>
          <w:sz w:val="24"/>
          <w:szCs w:val="24"/>
          <w:lang w:eastAsia="ru-RU"/>
        </w:rPr>
        <w:t>Б) Дополнительная:</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10. Асафьев Б. «О музыке 20 века» Л. «Музыка» 1982</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11. Всеобщая история музыки, сост. А. Минакова, С. Минаков. М. Эксмо, 2009</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12. Жданова Г., Молчанов И., Охалова И. Музыкальная литература  зарубежных стран вып. 2. «Музыка», 1980</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13. Кирнарская Д. Классическая музыка для всех. «Слово», М. 1997 </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14. Конен В. «Пути американской музыки» М. 1977</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15. Левашева О., Келдыш Ю., Кандинский А. История русской музыки.Т.1, Музыка </w:t>
      </w:r>
      <w:r w:rsidRPr="0049296B">
        <w:rPr>
          <w:rFonts w:ascii="Times New Roman" w:eastAsia="Times New Roman" w:hAnsi="Times New Roman" w:cs="Times New Roman"/>
          <w:sz w:val="24"/>
          <w:szCs w:val="24"/>
          <w:lang w:eastAsia="ru-RU"/>
        </w:rPr>
        <w:lastRenderedPageBreak/>
        <w:t>1980</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16.Левик Б. Музыкальная литература зарубежных стран. Вып.4 «Музыка»</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17.Ливанова Т.  История западноевропейской музыки (электр. вариант)</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18. Мартынов В. Культура, иконосфера и богослужебное пение Московской Руси». М. «Прогресс-Традиция» 2000г. </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19. Орлова Е. Русская музыкальная литература. Вып.2 </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20. Розеншильд К. История зарубежной музыки. М. «Музыка» 1978 </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bCs/>
          <w:sz w:val="24"/>
          <w:szCs w:val="24"/>
          <w:lang w:eastAsia="ru-RU"/>
        </w:rPr>
      </w:pPr>
      <w:r w:rsidRPr="0049296B">
        <w:rPr>
          <w:rFonts w:ascii="Times New Roman" w:eastAsia="Times New Roman" w:hAnsi="Times New Roman" w:cs="Times New Roman"/>
          <w:sz w:val="24"/>
          <w:szCs w:val="24"/>
          <w:lang w:eastAsia="ru-RU"/>
        </w:rPr>
        <w:t>21. Холопова В.Н. Музыка как вид искусства. СПб. «Лань» 2000</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bCs/>
          <w:sz w:val="24"/>
          <w:szCs w:val="24"/>
          <w:lang w:eastAsia="ru-RU"/>
        </w:rPr>
      </w:pPr>
      <w:r w:rsidRPr="0049296B">
        <w:rPr>
          <w:rFonts w:ascii="Times New Roman" w:eastAsia="Times New Roman" w:hAnsi="Times New Roman" w:cs="Times New Roman"/>
          <w:sz w:val="24"/>
          <w:szCs w:val="24"/>
          <w:lang w:eastAsia="ru-RU"/>
        </w:rPr>
        <w:t>22. Чередниченко Т.В. Музыка в истории культуры. «Аллегро-пресс», 1994</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23. Энтелис Л. Силуэты композиторов XX века.Л., «Музыка», 1975</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24. Сысоева Е.В. История русской музыки. Москва. ГИТИС 2013</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25. А.Росс. Дальше-шум. Слушая 20 век. М. Астрель:</w:t>
      </w:r>
      <w:r w:rsidRPr="0049296B">
        <w:rPr>
          <w:rFonts w:ascii="Times New Roman" w:eastAsia="Times New Roman" w:hAnsi="Times New Roman" w:cs="Times New Roman"/>
          <w:sz w:val="24"/>
          <w:szCs w:val="24"/>
          <w:lang w:val="en-US" w:eastAsia="ru-RU"/>
        </w:rPr>
        <w:t>CORPUS</w:t>
      </w:r>
      <w:r w:rsidRPr="0049296B">
        <w:rPr>
          <w:rFonts w:ascii="Times New Roman" w:eastAsia="Times New Roman" w:hAnsi="Times New Roman" w:cs="Times New Roman"/>
          <w:sz w:val="24"/>
          <w:szCs w:val="24"/>
          <w:lang w:eastAsia="ru-RU"/>
        </w:rPr>
        <w:t xml:space="preserve"> 2013</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p>
    <w:p w:rsidR="00057ECB"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 ПЕРЕЧЕНЬ ИНФОРМАЦИОННЫХ ТЕХНОЛОГИЙ</w:t>
      </w:r>
      <w:r w:rsidR="00057ECB">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 </w:t>
      </w:r>
    </w:p>
    <w:p w:rsidR="00177709" w:rsidRPr="00177709" w:rsidRDefault="00177709" w:rsidP="00177709">
      <w:pPr>
        <w:pStyle w:val="afc"/>
        <w:spacing w:before="0" w:beforeAutospacing="0" w:after="0" w:afterAutospacing="0"/>
        <w:ind w:firstLine="709"/>
        <w:jc w:val="both"/>
      </w:pPr>
      <w:r w:rsidRPr="00177709">
        <w:t>При осуществлении образовательного процесса по дисциплине используются следующие информационные образовательные технологии:</w:t>
      </w:r>
    </w:p>
    <w:p w:rsidR="00177709" w:rsidRPr="00177709" w:rsidRDefault="00177709" w:rsidP="001743CC">
      <w:pPr>
        <w:pStyle w:val="afc"/>
        <w:numPr>
          <w:ilvl w:val="0"/>
          <w:numId w:val="3"/>
        </w:numPr>
        <w:suppressAutoHyphens/>
        <w:overflowPunct w:val="0"/>
        <w:autoSpaceDE w:val="0"/>
        <w:spacing w:before="0" w:beforeAutospacing="0" w:after="0" w:afterAutospacing="0"/>
        <w:ind w:left="0" w:firstLine="709"/>
        <w:jc w:val="both"/>
        <w:textAlignment w:val="baseline"/>
      </w:pPr>
      <w:r w:rsidRPr="00177709">
        <w:t>аудиовизуальное представление обучающимся с помощью компьютера содержания отдельных тем дисциплины;</w:t>
      </w:r>
    </w:p>
    <w:p w:rsidR="00177709" w:rsidRPr="00177709" w:rsidRDefault="00177709" w:rsidP="001743CC">
      <w:pPr>
        <w:pStyle w:val="afc"/>
        <w:numPr>
          <w:ilvl w:val="0"/>
          <w:numId w:val="3"/>
        </w:numPr>
        <w:suppressAutoHyphens/>
        <w:overflowPunct w:val="0"/>
        <w:autoSpaceDE w:val="0"/>
        <w:spacing w:before="0" w:beforeAutospacing="0" w:after="0" w:afterAutospacing="0"/>
        <w:ind w:left="0" w:firstLine="709"/>
        <w:jc w:val="both"/>
        <w:textAlignment w:val="baseline"/>
      </w:pPr>
      <w:r w:rsidRPr="00177709">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177709" w:rsidRPr="00177709" w:rsidRDefault="00177709" w:rsidP="001743CC">
      <w:pPr>
        <w:pStyle w:val="afc"/>
        <w:numPr>
          <w:ilvl w:val="0"/>
          <w:numId w:val="3"/>
        </w:numPr>
        <w:suppressAutoHyphens/>
        <w:overflowPunct w:val="0"/>
        <w:autoSpaceDE w:val="0"/>
        <w:spacing w:before="0" w:beforeAutospacing="0" w:after="0" w:afterAutospacing="0"/>
        <w:ind w:left="0" w:firstLine="709"/>
        <w:jc w:val="both"/>
        <w:textAlignment w:val="baseline"/>
      </w:pPr>
      <w:r w:rsidRPr="00177709">
        <w:t>фиксация хода образовательного процесса по дисциплине посредством электронной информационно-образовательной среды института;</w:t>
      </w:r>
    </w:p>
    <w:p w:rsidR="00177709" w:rsidRPr="00177709" w:rsidRDefault="00177709" w:rsidP="001743CC">
      <w:pPr>
        <w:pStyle w:val="afc"/>
        <w:numPr>
          <w:ilvl w:val="0"/>
          <w:numId w:val="3"/>
        </w:numPr>
        <w:suppressAutoHyphens/>
        <w:overflowPunct w:val="0"/>
        <w:autoSpaceDE w:val="0"/>
        <w:spacing w:before="0" w:beforeAutospacing="0" w:after="0" w:afterAutospacing="0"/>
        <w:ind w:left="0" w:firstLine="709"/>
        <w:jc w:val="both"/>
        <w:textAlignment w:val="baseline"/>
      </w:pPr>
      <w:r w:rsidRPr="00177709">
        <w:t>формирование электронного портфолио обучающегося по дисциплине посредством электронной информационно-образовательной среды института.</w:t>
      </w:r>
    </w:p>
    <w:p w:rsidR="00177709" w:rsidRPr="00177709" w:rsidRDefault="00177709" w:rsidP="00177709">
      <w:pPr>
        <w:spacing w:after="0" w:line="240" w:lineRule="auto"/>
        <w:ind w:firstLine="709"/>
        <w:jc w:val="both"/>
        <w:rPr>
          <w:rFonts w:ascii="Times New Roman" w:hAnsi="Times New Roman" w:cs="Times New Roman"/>
          <w:sz w:val="24"/>
          <w:szCs w:val="24"/>
          <w:lang w:eastAsia="ar-SA"/>
        </w:rPr>
      </w:pPr>
      <w:r w:rsidRPr="00177709">
        <w:rPr>
          <w:rFonts w:ascii="Times New Roman" w:hAnsi="Times New Roman" w:cs="Times New Roman"/>
          <w:sz w:val="24"/>
          <w:szCs w:val="24"/>
          <w:lang w:eastAsia="ar-SA"/>
        </w:rPr>
        <w:t>При осуществлении образовательного процесса по дисциплине используется следующее лицензионное программное обеспечение:</w:t>
      </w:r>
    </w:p>
    <w:p w:rsidR="00177709" w:rsidRPr="00177709" w:rsidRDefault="00177709" w:rsidP="00177709">
      <w:pPr>
        <w:spacing w:after="0" w:line="240" w:lineRule="auto"/>
        <w:ind w:firstLine="709"/>
        <w:jc w:val="both"/>
        <w:rPr>
          <w:rFonts w:ascii="Times New Roman" w:hAnsi="Times New Roman" w:cs="Times New Roman"/>
          <w:sz w:val="24"/>
          <w:szCs w:val="24"/>
          <w:lang w:val="en-US" w:eastAsia="ar-SA"/>
        </w:rPr>
      </w:pPr>
      <w:r w:rsidRPr="00177709">
        <w:rPr>
          <w:rFonts w:ascii="Times New Roman" w:hAnsi="Times New Roman" w:cs="Times New Roman"/>
          <w:sz w:val="24"/>
          <w:szCs w:val="24"/>
          <w:lang w:val="en-US" w:eastAsia="ar-SA"/>
        </w:rPr>
        <w:t>W</w:t>
      </w:r>
      <w:r w:rsidRPr="00177709">
        <w:rPr>
          <w:rFonts w:ascii="Times New Roman" w:hAnsi="Times New Roman" w:cs="Times New Roman"/>
          <w:sz w:val="24"/>
          <w:szCs w:val="24"/>
          <w:lang w:eastAsia="ar-SA"/>
        </w:rPr>
        <w:t>ог</w:t>
      </w:r>
      <w:r w:rsidRPr="00177709">
        <w:rPr>
          <w:rFonts w:ascii="Times New Roman" w:hAnsi="Times New Roman" w:cs="Times New Roman"/>
          <w:sz w:val="24"/>
          <w:szCs w:val="24"/>
          <w:lang w:val="en-US" w:eastAsia="ar-SA"/>
        </w:rPr>
        <w:t xml:space="preserve">d, </w:t>
      </w:r>
      <w:r w:rsidRPr="00177709">
        <w:rPr>
          <w:rFonts w:ascii="Times New Roman" w:hAnsi="Times New Roman" w:cs="Times New Roman"/>
          <w:sz w:val="24"/>
          <w:szCs w:val="24"/>
          <w:lang w:eastAsia="ar-SA"/>
        </w:rPr>
        <w:t>Ехсе</w:t>
      </w:r>
      <w:r w:rsidRPr="00177709">
        <w:rPr>
          <w:rFonts w:ascii="Times New Roman" w:hAnsi="Times New Roman" w:cs="Times New Roman"/>
          <w:sz w:val="24"/>
          <w:szCs w:val="24"/>
          <w:lang w:val="en-US" w:eastAsia="ar-SA"/>
        </w:rPr>
        <w:t>l, Pow</w:t>
      </w:r>
      <w:r w:rsidRPr="00177709">
        <w:rPr>
          <w:rFonts w:ascii="Times New Roman" w:hAnsi="Times New Roman" w:cs="Times New Roman"/>
          <w:sz w:val="24"/>
          <w:szCs w:val="24"/>
          <w:lang w:eastAsia="ar-SA"/>
        </w:rPr>
        <w:t>егРо</w:t>
      </w:r>
      <w:r w:rsidRPr="00177709">
        <w:rPr>
          <w:rFonts w:ascii="Times New Roman" w:hAnsi="Times New Roman" w:cs="Times New Roman"/>
          <w:sz w:val="24"/>
          <w:szCs w:val="24"/>
          <w:lang w:val="en-US" w:eastAsia="ar-SA"/>
        </w:rPr>
        <w:t>int;</w:t>
      </w:r>
    </w:p>
    <w:p w:rsidR="00177709" w:rsidRPr="00177709" w:rsidRDefault="00177709" w:rsidP="00177709">
      <w:pPr>
        <w:spacing w:after="0" w:line="240" w:lineRule="auto"/>
        <w:ind w:firstLine="709"/>
        <w:jc w:val="both"/>
        <w:rPr>
          <w:rFonts w:ascii="Times New Roman" w:hAnsi="Times New Roman" w:cs="Times New Roman"/>
          <w:sz w:val="24"/>
          <w:szCs w:val="24"/>
          <w:lang w:val="en-US" w:eastAsia="ar-SA"/>
        </w:rPr>
      </w:pPr>
      <w:r w:rsidRPr="00177709">
        <w:rPr>
          <w:rFonts w:ascii="Times New Roman" w:hAnsi="Times New Roman" w:cs="Times New Roman"/>
          <w:sz w:val="24"/>
          <w:szCs w:val="24"/>
          <w:lang w:val="en-US" w:eastAsia="ar-SA"/>
        </w:rPr>
        <w:t>Adobe Photoshop;</w:t>
      </w:r>
    </w:p>
    <w:p w:rsidR="00177709" w:rsidRPr="00177709" w:rsidRDefault="00177709" w:rsidP="00177709">
      <w:pPr>
        <w:spacing w:after="0" w:line="240" w:lineRule="auto"/>
        <w:ind w:firstLine="709"/>
        <w:jc w:val="both"/>
        <w:rPr>
          <w:rFonts w:ascii="Times New Roman" w:hAnsi="Times New Roman" w:cs="Times New Roman"/>
          <w:sz w:val="24"/>
          <w:szCs w:val="24"/>
          <w:lang w:eastAsia="ar-SA"/>
        </w:rPr>
      </w:pPr>
      <w:r w:rsidRPr="00177709">
        <w:rPr>
          <w:rFonts w:ascii="Times New Roman" w:hAnsi="Times New Roman" w:cs="Times New Roman"/>
          <w:sz w:val="24"/>
          <w:szCs w:val="24"/>
          <w:lang w:val="en-US" w:eastAsia="ar-SA"/>
        </w:rPr>
        <w:t>PowerDVD</w:t>
      </w:r>
      <w:r w:rsidRPr="00177709">
        <w:rPr>
          <w:rFonts w:ascii="Times New Roman" w:hAnsi="Times New Roman" w:cs="Times New Roman"/>
          <w:sz w:val="24"/>
          <w:szCs w:val="24"/>
          <w:lang w:eastAsia="ar-SA"/>
        </w:rPr>
        <w:t>;</w:t>
      </w:r>
    </w:p>
    <w:p w:rsidR="00177709" w:rsidRPr="00177709" w:rsidRDefault="00177709" w:rsidP="00177709">
      <w:pPr>
        <w:spacing w:after="0" w:line="240" w:lineRule="auto"/>
        <w:ind w:firstLine="709"/>
        <w:jc w:val="both"/>
        <w:rPr>
          <w:rFonts w:ascii="Times New Roman" w:hAnsi="Times New Roman" w:cs="Times New Roman"/>
          <w:sz w:val="24"/>
          <w:szCs w:val="24"/>
          <w:lang w:eastAsia="ar-SA"/>
        </w:rPr>
      </w:pPr>
      <w:r w:rsidRPr="00177709">
        <w:rPr>
          <w:rFonts w:ascii="Times New Roman" w:hAnsi="Times New Roman" w:cs="Times New Roman"/>
          <w:sz w:val="24"/>
          <w:szCs w:val="24"/>
          <w:lang w:val="en-US" w:eastAsia="ar-SA"/>
        </w:rPr>
        <w:t>MediaPlayerClassic</w:t>
      </w:r>
      <w:r w:rsidRPr="00177709">
        <w:rPr>
          <w:rFonts w:ascii="Times New Roman" w:hAnsi="Times New Roman" w:cs="Times New Roman"/>
          <w:sz w:val="24"/>
          <w:szCs w:val="24"/>
          <w:lang w:eastAsia="ar-SA"/>
        </w:rPr>
        <w:t>.</w:t>
      </w:r>
    </w:p>
    <w:p w:rsidR="00177709" w:rsidRPr="00177709" w:rsidRDefault="00177709" w:rsidP="00177709">
      <w:pPr>
        <w:spacing w:after="0" w:line="240" w:lineRule="auto"/>
        <w:ind w:firstLine="709"/>
        <w:jc w:val="both"/>
        <w:rPr>
          <w:rFonts w:ascii="Times New Roman" w:hAnsi="Times New Roman" w:cs="Times New Roman"/>
          <w:sz w:val="24"/>
          <w:szCs w:val="24"/>
          <w:lang w:eastAsia="zh-CN"/>
        </w:rPr>
      </w:pPr>
      <w:r w:rsidRPr="00177709">
        <w:rPr>
          <w:rFonts w:ascii="Times New Roman" w:hAnsi="Times New Roman" w:cs="Times New Roman"/>
          <w:sz w:val="24"/>
          <w:szCs w:val="24"/>
          <w:lang w:eastAsia="zh-CN"/>
        </w:rPr>
        <w:t>При осуществлении образовательного процесса по дисциплине используются электронно-библиотечные системы:</w:t>
      </w:r>
    </w:p>
    <w:p w:rsidR="00177709" w:rsidRPr="00177709" w:rsidRDefault="00177709" w:rsidP="00177709">
      <w:pPr>
        <w:spacing w:after="0" w:line="240" w:lineRule="auto"/>
        <w:jc w:val="both"/>
        <w:rPr>
          <w:rFonts w:ascii="Times New Roman" w:hAnsi="Times New Roman" w:cs="Times New Roman"/>
          <w:sz w:val="24"/>
          <w:szCs w:val="24"/>
          <w:lang w:eastAsia="zh-CN"/>
        </w:rPr>
      </w:pPr>
      <w:r w:rsidRPr="00177709">
        <w:rPr>
          <w:rFonts w:ascii="Times New Roman" w:hAnsi="Times New Roman" w:cs="Times New Roman"/>
          <w:sz w:val="24"/>
          <w:szCs w:val="24"/>
          <w:lang w:eastAsia="zh-CN"/>
        </w:rPr>
        <w:t xml:space="preserve">Электронно-библиотечная система «Лань»: </w:t>
      </w:r>
      <w:hyperlink r:id="rId14" w:history="1">
        <w:r w:rsidRPr="00177709">
          <w:rPr>
            <w:rStyle w:val="af1"/>
            <w:rFonts w:ascii="Times New Roman" w:hAnsi="Times New Roman" w:cs="Times New Roman"/>
            <w:sz w:val="24"/>
            <w:szCs w:val="24"/>
          </w:rPr>
          <w:t>https://e.lanbook.com/</w:t>
        </w:r>
      </w:hyperlink>
    </w:p>
    <w:p w:rsidR="00177709" w:rsidRPr="00177709" w:rsidRDefault="00177709" w:rsidP="00177709">
      <w:pPr>
        <w:spacing w:after="0" w:line="240" w:lineRule="auto"/>
        <w:jc w:val="both"/>
        <w:rPr>
          <w:rFonts w:ascii="Times New Roman" w:hAnsi="Times New Roman" w:cs="Times New Roman"/>
          <w:sz w:val="24"/>
          <w:szCs w:val="24"/>
          <w:lang w:eastAsia="zh-CN"/>
        </w:rPr>
      </w:pPr>
      <w:r w:rsidRPr="00177709">
        <w:rPr>
          <w:rFonts w:ascii="Times New Roman" w:hAnsi="Times New Roman" w:cs="Times New Roman"/>
          <w:sz w:val="24"/>
          <w:szCs w:val="24"/>
          <w:lang w:eastAsia="zh-CN"/>
        </w:rPr>
        <w:t xml:space="preserve">Электронно-библиотечная система «Руконт»:  </w:t>
      </w:r>
      <w:hyperlink r:id="rId15" w:history="1">
        <w:r w:rsidRPr="00177709">
          <w:rPr>
            <w:rStyle w:val="af1"/>
            <w:rFonts w:ascii="Times New Roman" w:hAnsi="Times New Roman" w:cs="Times New Roman"/>
            <w:sz w:val="24"/>
            <w:szCs w:val="24"/>
          </w:rPr>
          <w:t>https://rucont.ru/</w:t>
        </w:r>
      </w:hyperlink>
    </w:p>
    <w:p w:rsidR="00177709" w:rsidRPr="00177709" w:rsidRDefault="00177709" w:rsidP="00177709">
      <w:pPr>
        <w:spacing w:after="0" w:line="240" w:lineRule="auto"/>
        <w:jc w:val="both"/>
        <w:rPr>
          <w:rFonts w:ascii="Times New Roman" w:hAnsi="Times New Roman" w:cs="Times New Roman"/>
          <w:sz w:val="24"/>
          <w:szCs w:val="24"/>
        </w:rPr>
      </w:pPr>
      <w:r w:rsidRPr="00177709">
        <w:rPr>
          <w:rFonts w:ascii="Times New Roman" w:hAnsi="Times New Roman" w:cs="Times New Roman"/>
          <w:sz w:val="24"/>
          <w:szCs w:val="24"/>
        </w:rPr>
        <w:t>Электронная библиотека «Юрайт»:</w:t>
      </w:r>
      <w:hyperlink r:id="rId16" w:history="1">
        <w:r w:rsidRPr="00177709">
          <w:rPr>
            <w:rStyle w:val="af1"/>
            <w:rFonts w:ascii="Times New Roman" w:hAnsi="Times New Roman" w:cs="Times New Roman"/>
            <w:sz w:val="24"/>
            <w:szCs w:val="24"/>
          </w:rPr>
          <w:t>https://biblio-online.ru/</w:t>
        </w:r>
      </w:hyperlink>
    </w:p>
    <w:p w:rsidR="00177709" w:rsidRPr="00177709" w:rsidRDefault="00177709" w:rsidP="00177709">
      <w:pPr>
        <w:spacing w:after="0" w:line="240" w:lineRule="auto"/>
        <w:jc w:val="both"/>
        <w:rPr>
          <w:rFonts w:ascii="Times New Roman" w:hAnsi="Times New Roman" w:cs="Times New Roman"/>
          <w:sz w:val="24"/>
          <w:szCs w:val="24"/>
        </w:rPr>
      </w:pPr>
      <w:r w:rsidRPr="00177709">
        <w:rPr>
          <w:rFonts w:ascii="Times New Roman" w:hAnsi="Times New Roman" w:cs="Times New Roman"/>
          <w:sz w:val="24"/>
          <w:szCs w:val="24"/>
          <w:lang w:eastAsia="zh-CN"/>
        </w:rPr>
        <w:t xml:space="preserve">Электронно-библиотечная система  «Библиороссика»: </w:t>
      </w:r>
      <w:hyperlink r:id="rId17" w:history="1">
        <w:r w:rsidRPr="00177709">
          <w:rPr>
            <w:rStyle w:val="af1"/>
            <w:rFonts w:ascii="Times New Roman" w:hAnsi="Times New Roman" w:cs="Times New Roman"/>
            <w:sz w:val="24"/>
            <w:szCs w:val="24"/>
          </w:rPr>
          <w:t>http://www.bibliorossica.com/</w:t>
        </w:r>
      </w:hyperlink>
    </w:p>
    <w:p w:rsidR="00177709" w:rsidRPr="00177709" w:rsidRDefault="00177709" w:rsidP="00177709">
      <w:pPr>
        <w:spacing w:after="0" w:line="240" w:lineRule="auto"/>
        <w:rPr>
          <w:rFonts w:ascii="Times New Roman" w:hAnsi="Times New Roman" w:cs="Times New Roman"/>
          <w:sz w:val="24"/>
          <w:szCs w:val="24"/>
        </w:rPr>
      </w:pPr>
      <w:r w:rsidRPr="00177709">
        <w:rPr>
          <w:rFonts w:ascii="Times New Roman" w:hAnsi="Times New Roman" w:cs="Times New Roman"/>
          <w:sz w:val="24"/>
          <w:szCs w:val="24"/>
        </w:rPr>
        <w:t xml:space="preserve">Научная электронная библиотека: </w:t>
      </w:r>
      <w:hyperlink r:id="rId18" w:history="1">
        <w:r w:rsidRPr="00177709">
          <w:rPr>
            <w:rStyle w:val="af1"/>
            <w:rFonts w:ascii="Times New Roman" w:hAnsi="Times New Roman" w:cs="Times New Roman"/>
            <w:sz w:val="24"/>
            <w:szCs w:val="24"/>
          </w:rPr>
          <w:t>https://elibrary.ru/projects/subscription/rus_titles_open.asp</w:t>
        </w:r>
      </w:hyperlink>
    </w:p>
    <w:p w:rsidR="00177709" w:rsidRPr="00177709" w:rsidRDefault="00177709" w:rsidP="00177709">
      <w:pPr>
        <w:spacing w:after="0" w:line="240" w:lineRule="auto"/>
        <w:rPr>
          <w:rFonts w:ascii="Times New Roman" w:hAnsi="Times New Roman" w:cs="Times New Roman"/>
          <w:sz w:val="24"/>
          <w:szCs w:val="24"/>
          <w:lang w:eastAsia="zh-CN"/>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9D24A2" w:rsidRDefault="00501456" w:rsidP="009D24A2">
      <w:pPr>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sidR="009D24A2" w:rsidRPr="00027287">
        <w:rPr>
          <w:rFonts w:ascii="Times New Roman" w:eastAsia="Times New Roman" w:hAnsi="Times New Roman" w:cs="Times New Roman"/>
          <w:sz w:val="24"/>
          <w:szCs w:val="24"/>
          <w:lang w:eastAsia="zh-CN"/>
        </w:rPr>
        <w:t>Учебные занятия по дисциплине «</w:t>
      </w:r>
      <w:r w:rsidR="00336F5F">
        <w:rPr>
          <w:rFonts w:ascii="Times New Roman" w:eastAsia="Times New Roman" w:hAnsi="Times New Roman" w:cs="Times New Roman"/>
          <w:sz w:val="24"/>
          <w:szCs w:val="24"/>
          <w:lang w:eastAsia="zh-CN"/>
        </w:rPr>
        <w:t>История кинематографа</w:t>
      </w:r>
      <w:r w:rsidR="009D24A2">
        <w:rPr>
          <w:rFonts w:ascii="Times New Roman" w:eastAsia="Times New Roman" w:hAnsi="Times New Roman" w:cs="Times New Roman"/>
          <w:sz w:val="24"/>
          <w:szCs w:val="24"/>
          <w:lang w:eastAsia="zh-CN"/>
        </w:rPr>
        <w:t xml:space="preserve">» </w:t>
      </w:r>
      <w:r w:rsidR="009D24A2" w:rsidRPr="00027287">
        <w:rPr>
          <w:rFonts w:ascii="Times New Roman" w:eastAsia="Times New Roman" w:hAnsi="Times New Roman" w:cs="Times New Roman"/>
          <w:sz w:val="24"/>
          <w:szCs w:val="24"/>
          <w:lang w:eastAsia="zh-CN"/>
        </w:rPr>
        <w:t>проводятся в следующих оборудованных учебных кабинетах, оснащенных соответствующим оборудованием и программным обеспечением:</w:t>
      </w:r>
    </w:p>
    <w:tbl>
      <w:tblPr>
        <w:tblW w:w="5000" w:type="pct"/>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450"/>
        <w:gridCol w:w="6895"/>
      </w:tblGrid>
      <w:tr w:rsidR="0049296B" w:rsidRPr="0049296B" w:rsidTr="00F50DC1">
        <w:trPr>
          <w:trHeight w:val="240"/>
        </w:trPr>
        <w:tc>
          <w:tcPr>
            <w:tcW w:w="1311" w:type="pct"/>
            <w:tcBorders>
              <w:top w:val="single" w:sz="4" w:space="0" w:color="000000"/>
              <w:left w:val="single" w:sz="4" w:space="0" w:color="000000"/>
              <w:bottom w:val="single" w:sz="4" w:space="0" w:color="000000"/>
            </w:tcBorders>
            <w:shd w:val="clear" w:color="auto" w:fill="auto"/>
            <w:vAlign w:val="center"/>
          </w:tcPr>
          <w:p w:rsidR="0049296B" w:rsidRPr="0049296B" w:rsidRDefault="0049296B" w:rsidP="0049296B">
            <w:pPr>
              <w:spacing w:after="0" w:line="276" w:lineRule="auto"/>
              <w:ind w:left="57" w:right="57"/>
              <w:jc w:val="center"/>
              <w:rPr>
                <w:rFonts w:ascii="Times New Roman" w:eastAsia="Times New Roman" w:hAnsi="Times New Roman" w:cs="Times New Roman"/>
                <w:sz w:val="24"/>
                <w:szCs w:val="24"/>
                <w:lang w:eastAsia="zh-CN"/>
              </w:rPr>
            </w:pPr>
            <w:r w:rsidRPr="0049296B">
              <w:rPr>
                <w:rFonts w:ascii="Times New Roman" w:eastAsia="Times New Roman" w:hAnsi="Times New Roman" w:cs="Times New Roman"/>
                <w:sz w:val="24"/>
                <w:szCs w:val="24"/>
                <w:lang w:eastAsia="zh-CN"/>
              </w:rPr>
              <w:lastRenderedPageBreak/>
              <w:t>Вид учебных занятий по дисциплине</w:t>
            </w:r>
          </w:p>
        </w:tc>
        <w:tc>
          <w:tcPr>
            <w:tcW w:w="3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296B" w:rsidRPr="0049296B" w:rsidRDefault="0049296B" w:rsidP="0049296B">
            <w:pPr>
              <w:spacing w:after="0" w:line="276" w:lineRule="auto"/>
              <w:ind w:left="57" w:right="57"/>
              <w:jc w:val="center"/>
              <w:rPr>
                <w:rFonts w:ascii="Times New Roman" w:eastAsia="Times New Roman" w:hAnsi="Times New Roman" w:cs="Times New Roman"/>
                <w:sz w:val="24"/>
                <w:szCs w:val="24"/>
                <w:lang w:eastAsia="zh-CN"/>
              </w:rPr>
            </w:pPr>
            <w:r w:rsidRPr="0049296B">
              <w:rPr>
                <w:rFonts w:ascii="Times New Roman" w:eastAsia="Times New Roman" w:hAnsi="Times New Roman" w:cs="Times New Roman"/>
                <w:sz w:val="24"/>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49296B" w:rsidRPr="0049296B" w:rsidTr="00F50DC1">
        <w:trPr>
          <w:trHeight w:val="300"/>
        </w:trPr>
        <w:tc>
          <w:tcPr>
            <w:tcW w:w="1311" w:type="pct"/>
            <w:tcBorders>
              <w:top w:val="single" w:sz="4" w:space="0" w:color="000000"/>
              <w:left w:val="single" w:sz="4" w:space="0" w:color="000000"/>
              <w:bottom w:val="single" w:sz="4" w:space="0" w:color="auto"/>
            </w:tcBorders>
            <w:shd w:val="clear" w:color="auto" w:fill="auto"/>
          </w:tcPr>
          <w:p w:rsidR="0049296B" w:rsidRPr="0049296B" w:rsidRDefault="0049296B" w:rsidP="0049296B">
            <w:pPr>
              <w:spacing w:after="0" w:line="276" w:lineRule="auto"/>
              <w:ind w:left="133"/>
              <w:rPr>
                <w:rFonts w:ascii="Times New Roman" w:eastAsia="Times New Roman" w:hAnsi="Times New Roman" w:cs="Times New Roman"/>
                <w:sz w:val="24"/>
                <w:szCs w:val="24"/>
                <w:lang w:eastAsia="zh-CN"/>
              </w:rPr>
            </w:pPr>
            <w:r w:rsidRPr="0049296B">
              <w:rPr>
                <w:rFonts w:ascii="Times New Roman" w:eastAsia="Times New Roman" w:hAnsi="Times New Roman" w:cs="Times New Roman"/>
                <w:sz w:val="24"/>
                <w:szCs w:val="24"/>
                <w:lang w:eastAsia="zh-CN"/>
              </w:rPr>
              <w:t xml:space="preserve">Лекции </w:t>
            </w:r>
          </w:p>
        </w:tc>
        <w:tc>
          <w:tcPr>
            <w:tcW w:w="3689" w:type="pct"/>
            <w:tcBorders>
              <w:top w:val="single" w:sz="4" w:space="0" w:color="000000"/>
              <w:left w:val="single" w:sz="4" w:space="0" w:color="000000"/>
              <w:bottom w:val="single" w:sz="4" w:space="0" w:color="auto"/>
              <w:right w:val="single" w:sz="4" w:space="0" w:color="000000"/>
            </w:tcBorders>
            <w:shd w:val="clear" w:color="auto" w:fill="auto"/>
          </w:tcPr>
          <w:p w:rsidR="0049296B" w:rsidRPr="0049296B" w:rsidRDefault="0049296B" w:rsidP="0049296B">
            <w:pPr>
              <w:spacing w:after="0" w:line="276" w:lineRule="auto"/>
              <w:ind w:left="175"/>
              <w:jc w:val="both"/>
              <w:rPr>
                <w:rFonts w:ascii="Times New Roman" w:eastAsia="Times New Roman" w:hAnsi="Times New Roman" w:cs="Times New Roman"/>
                <w:sz w:val="24"/>
                <w:szCs w:val="24"/>
                <w:lang w:eastAsia="zh-CN"/>
              </w:rPr>
            </w:pPr>
            <w:r w:rsidRPr="0049296B">
              <w:rPr>
                <w:rFonts w:ascii="Times New Roman" w:eastAsia="Times New Roman" w:hAnsi="Times New Roman" w:cs="Times New Roman"/>
                <w:sz w:val="24"/>
                <w:szCs w:val="24"/>
                <w:lang w:eastAsia="zh-CN"/>
              </w:rPr>
              <w:t xml:space="preserve">использование академической аудитории для проведения лекционных и семинарских занятий.  </w:t>
            </w:r>
          </w:p>
          <w:p w:rsidR="0049296B" w:rsidRPr="0049296B" w:rsidRDefault="0049296B" w:rsidP="0049296B">
            <w:pPr>
              <w:spacing w:after="0" w:line="276" w:lineRule="auto"/>
              <w:ind w:left="175"/>
              <w:jc w:val="both"/>
              <w:rPr>
                <w:rFonts w:ascii="Times New Roman" w:eastAsia="Times New Roman" w:hAnsi="Times New Roman" w:cs="Times New Roman"/>
                <w:sz w:val="24"/>
                <w:szCs w:val="24"/>
                <w:lang w:eastAsia="zh-CN"/>
              </w:rPr>
            </w:pPr>
            <w:r w:rsidRPr="0049296B">
              <w:rPr>
                <w:rFonts w:ascii="Times New Roman" w:eastAsia="Times New Roman" w:hAnsi="Times New Roman" w:cs="Times New Roman"/>
                <w:sz w:val="24"/>
                <w:szCs w:val="24"/>
                <w:lang w:eastAsia="zh-CN"/>
              </w:rPr>
              <w:t xml:space="preserve">Для лекций и семинаров используется медиа-проектор, экран,  ноутбук, доступ к Интернету, доска. </w:t>
            </w:r>
          </w:p>
          <w:p w:rsidR="0049296B" w:rsidRPr="0049296B" w:rsidRDefault="0049296B" w:rsidP="0049296B">
            <w:pPr>
              <w:spacing w:after="0" w:line="276" w:lineRule="auto"/>
              <w:ind w:left="175"/>
              <w:jc w:val="both"/>
              <w:rPr>
                <w:rFonts w:ascii="Times New Roman" w:eastAsia="Times New Roman" w:hAnsi="Times New Roman" w:cs="Times New Roman"/>
                <w:sz w:val="24"/>
                <w:szCs w:val="24"/>
                <w:lang w:eastAsia="zh-CN"/>
              </w:rPr>
            </w:pPr>
            <w:r w:rsidRPr="0049296B">
              <w:rPr>
                <w:rFonts w:ascii="Times New Roman" w:eastAsia="Times New Roman" w:hAnsi="Times New Roman" w:cs="Times New Roman"/>
                <w:sz w:val="24"/>
                <w:szCs w:val="24"/>
                <w:lang w:eastAsia="zh-CN"/>
              </w:rPr>
              <w:t xml:space="preserve">Для проведения тестов используется раздаточный материал, бланковые опросники  тестов. </w:t>
            </w:r>
          </w:p>
        </w:tc>
      </w:tr>
      <w:tr w:rsidR="0049296B" w:rsidRPr="0049296B" w:rsidTr="00F50DC1">
        <w:trPr>
          <w:trHeight w:val="639"/>
        </w:trPr>
        <w:tc>
          <w:tcPr>
            <w:tcW w:w="1311" w:type="pct"/>
            <w:tcBorders>
              <w:top w:val="single" w:sz="4" w:space="0" w:color="auto"/>
              <w:left w:val="single" w:sz="4" w:space="0" w:color="000000"/>
              <w:bottom w:val="single" w:sz="4" w:space="0" w:color="000000"/>
            </w:tcBorders>
            <w:shd w:val="clear" w:color="auto" w:fill="auto"/>
          </w:tcPr>
          <w:p w:rsidR="0049296B" w:rsidRPr="0049296B" w:rsidRDefault="0049296B" w:rsidP="0049296B">
            <w:pPr>
              <w:spacing w:after="0" w:line="276" w:lineRule="auto"/>
              <w:ind w:left="133"/>
              <w:rPr>
                <w:rFonts w:ascii="Times New Roman" w:eastAsia="Times New Roman" w:hAnsi="Times New Roman" w:cs="Times New Roman"/>
                <w:sz w:val="24"/>
                <w:szCs w:val="24"/>
                <w:lang w:eastAsia="zh-CN"/>
              </w:rPr>
            </w:pPr>
            <w:r w:rsidRPr="0049296B">
              <w:rPr>
                <w:rFonts w:ascii="Times New Roman" w:eastAsia="Times New Roman" w:hAnsi="Times New Roman" w:cs="Times New Roman"/>
                <w:sz w:val="24"/>
                <w:szCs w:val="24"/>
                <w:lang w:eastAsia="zh-CN"/>
              </w:rPr>
              <w:t>Семинары</w:t>
            </w:r>
          </w:p>
        </w:tc>
        <w:tc>
          <w:tcPr>
            <w:tcW w:w="3689" w:type="pct"/>
            <w:tcBorders>
              <w:top w:val="single" w:sz="4" w:space="0" w:color="auto"/>
              <w:left w:val="single" w:sz="4" w:space="0" w:color="000000"/>
              <w:bottom w:val="single" w:sz="4" w:space="0" w:color="000000"/>
              <w:right w:val="single" w:sz="4" w:space="0" w:color="000000"/>
            </w:tcBorders>
            <w:shd w:val="clear" w:color="auto" w:fill="auto"/>
          </w:tcPr>
          <w:p w:rsidR="0049296B" w:rsidRPr="0049296B" w:rsidRDefault="0049296B" w:rsidP="0049296B">
            <w:pPr>
              <w:spacing w:after="0" w:line="276" w:lineRule="auto"/>
              <w:ind w:left="175"/>
              <w:jc w:val="both"/>
              <w:rPr>
                <w:rFonts w:ascii="Times New Roman" w:eastAsia="Times New Roman" w:hAnsi="Times New Roman" w:cs="Times New Roman"/>
                <w:sz w:val="24"/>
                <w:szCs w:val="24"/>
                <w:lang w:eastAsia="zh-CN"/>
              </w:rPr>
            </w:pPr>
            <w:r w:rsidRPr="0049296B">
              <w:rPr>
                <w:rFonts w:ascii="Times New Roman" w:eastAsia="Times New Roman" w:hAnsi="Times New Roman" w:cs="Times New Roman"/>
                <w:sz w:val="24"/>
                <w:szCs w:val="24"/>
                <w:lang w:eastAsia="zh-CN"/>
              </w:rPr>
              <w:t>использование академической аудитории</w:t>
            </w:r>
          </w:p>
        </w:tc>
      </w:tr>
      <w:tr w:rsidR="0049296B" w:rsidRPr="0049296B" w:rsidTr="00F50DC1">
        <w:trPr>
          <w:trHeight w:val="240"/>
        </w:trPr>
        <w:tc>
          <w:tcPr>
            <w:tcW w:w="1311" w:type="pct"/>
            <w:tcBorders>
              <w:top w:val="single" w:sz="4" w:space="0" w:color="000000"/>
              <w:left w:val="single" w:sz="4" w:space="0" w:color="000000"/>
              <w:bottom w:val="single" w:sz="4" w:space="0" w:color="000000"/>
            </w:tcBorders>
            <w:shd w:val="clear" w:color="auto" w:fill="auto"/>
          </w:tcPr>
          <w:p w:rsidR="0049296B" w:rsidRPr="0049296B" w:rsidRDefault="0049296B" w:rsidP="0049296B">
            <w:pPr>
              <w:spacing w:after="0" w:line="276" w:lineRule="auto"/>
              <w:ind w:left="133"/>
              <w:rPr>
                <w:rFonts w:ascii="Times New Roman" w:eastAsia="Times New Roman" w:hAnsi="Times New Roman" w:cs="Times New Roman"/>
                <w:sz w:val="24"/>
                <w:szCs w:val="24"/>
                <w:lang w:eastAsia="zh-CN"/>
              </w:rPr>
            </w:pPr>
            <w:r w:rsidRPr="0049296B">
              <w:rPr>
                <w:rFonts w:ascii="Times New Roman" w:eastAsia="Times New Roman" w:hAnsi="Times New Roman" w:cs="Times New Roman"/>
                <w:sz w:val="24"/>
                <w:szCs w:val="24"/>
                <w:lang w:eastAsia="zh-CN"/>
              </w:rPr>
              <w:t>Самостоятельная работа студентов</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49296B" w:rsidRPr="0049296B" w:rsidRDefault="0049296B" w:rsidP="0049296B">
            <w:pPr>
              <w:spacing w:after="0" w:line="276" w:lineRule="auto"/>
              <w:ind w:left="175"/>
              <w:jc w:val="both"/>
              <w:rPr>
                <w:rFonts w:ascii="Times New Roman" w:eastAsia="Times New Roman" w:hAnsi="Times New Roman" w:cs="Times New Roman"/>
                <w:sz w:val="24"/>
                <w:szCs w:val="24"/>
                <w:lang w:eastAsia="zh-CN"/>
              </w:rPr>
            </w:pPr>
            <w:r w:rsidRPr="0049296B">
              <w:rPr>
                <w:rFonts w:ascii="Times New Roman" w:eastAsia="Times New Roman" w:hAnsi="Times New Roman" w:cs="Times New Roman"/>
                <w:sz w:val="24"/>
                <w:szCs w:val="24"/>
                <w:lang w:eastAsia="zh-CN"/>
              </w:rPr>
              <w:t xml:space="preserve">библиотека вуза, компьютеры, подключенные к сети интернет </w:t>
            </w:r>
          </w:p>
        </w:tc>
      </w:tr>
      <w:tr w:rsidR="0049296B" w:rsidRPr="0049296B" w:rsidTr="00F50DC1">
        <w:trPr>
          <w:trHeight w:val="85"/>
        </w:trPr>
        <w:tc>
          <w:tcPr>
            <w:tcW w:w="1311" w:type="pct"/>
            <w:tcBorders>
              <w:top w:val="single" w:sz="4" w:space="0" w:color="000000"/>
              <w:left w:val="single" w:sz="4" w:space="0" w:color="000000"/>
              <w:bottom w:val="single" w:sz="4" w:space="0" w:color="000000"/>
            </w:tcBorders>
            <w:shd w:val="clear" w:color="auto" w:fill="auto"/>
          </w:tcPr>
          <w:p w:rsidR="0049296B" w:rsidRPr="0049296B" w:rsidRDefault="0049296B" w:rsidP="0049296B">
            <w:pPr>
              <w:spacing w:after="0" w:line="276" w:lineRule="auto"/>
              <w:ind w:left="133"/>
              <w:rPr>
                <w:rFonts w:ascii="Times New Roman" w:eastAsia="Times New Roman" w:hAnsi="Times New Roman" w:cs="Times New Roman"/>
                <w:sz w:val="24"/>
                <w:szCs w:val="24"/>
                <w:lang w:eastAsia="zh-CN"/>
              </w:rPr>
            </w:pPr>
            <w:r w:rsidRPr="0049296B">
              <w:rPr>
                <w:rFonts w:ascii="Times New Roman" w:eastAsia="Times New Roman" w:hAnsi="Times New Roman" w:cs="Times New Roman"/>
                <w:sz w:val="24"/>
                <w:szCs w:val="24"/>
                <w:lang w:eastAsia="zh-CN"/>
              </w:rPr>
              <w:t>Промежуточная аттестация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49296B" w:rsidRPr="0049296B" w:rsidRDefault="0049296B" w:rsidP="0049296B">
            <w:pPr>
              <w:spacing w:after="0" w:line="276" w:lineRule="auto"/>
              <w:ind w:left="175"/>
              <w:jc w:val="both"/>
              <w:rPr>
                <w:rFonts w:ascii="Times New Roman" w:eastAsia="Times New Roman" w:hAnsi="Times New Roman" w:cs="Times New Roman"/>
                <w:sz w:val="24"/>
                <w:szCs w:val="24"/>
                <w:lang w:eastAsia="zh-CN"/>
              </w:rPr>
            </w:pPr>
            <w:r w:rsidRPr="0049296B">
              <w:rPr>
                <w:rFonts w:ascii="Times New Roman" w:eastAsia="Times New Roman" w:hAnsi="Times New Roman" w:cs="Times New Roman"/>
                <w:sz w:val="24"/>
                <w:szCs w:val="24"/>
                <w:lang w:eastAsia="zh-CN"/>
              </w:rPr>
              <w:t xml:space="preserve">академической аудитории для проведения лекционных и семинарских занятий.  </w:t>
            </w:r>
          </w:p>
        </w:tc>
      </w:tr>
    </w:tbl>
    <w:p w:rsidR="009D24A2" w:rsidRPr="00027287" w:rsidRDefault="009D24A2" w:rsidP="009D24A2">
      <w:pPr>
        <w:spacing w:after="0" w:line="276"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5" w:name="_Hlk494364376"/>
      <w:r>
        <w:rPr>
          <w:rFonts w:ascii="Times New Roman" w:eastAsia="Times New Roman" w:hAnsi="Times New Roman" w:cs="Times New Roman"/>
          <w:sz w:val="24"/>
          <w:szCs w:val="24"/>
          <w:lang w:eastAsia="ru-RU"/>
        </w:rPr>
        <w:tab/>
      </w:r>
      <w:bookmarkEnd w:id="5"/>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1743C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1743C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1743C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1743C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0A7FCC" w:rsidRPr="000A7FCC" w:rsidRDefault="000A7FCC" w:rsidP="000A7FCC">
      <w:pPr>
        <w:pBdr>
          <w:top w:val="single" w:sz="4" w:space="1" w:color="auto"/>
          <w:left w:val="single" w:sz="4" w:space="0" w:color="auto"/>
          <w:bottom w:val="single" w:sz="4" w:space="0"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0A7FCC">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0A7FCC" w:rsidRPr="000A7FCC" w:rsidRDefault="000A7FCC" w:rsidP="000A7FCC">
      <w:pPr>
        <w:pBdr>
          <w:top w:val="single" w:sz="4" w:space="1" w:color="auto"/>
          <w:left w:val="single" w:sz="4" w:space="0" w:color="auto"/>
          <w:bottom w:val="single" w:sz="4" w:space="0"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0A7FCC">
        <w:rPr>
          <w:rFonts w:ascii="Times New Roman" w:eastAsia="Times New Roman" w:hAnsi="Times New Roman" w:cs="Times New Roman"/>
          <w:sz w:val="24"/>
          <w:szCs w:val="24"/>
          <w:lang w:eastAsia="zh-CN"/>
        </w:rPr>
        <w:t xml:space="preserve">по направлению подготовки: 51.03.02 «Народная художественная культура», </w:t>
      </w:r>
    </w:p>
    <w:p w:rsidR="000A7FCC" w:rsidRPr="000A7FCC" w:rsidRDefault="000A7FCC" w:rsidP="000A7FCC">
      <w:pPr>
        <w:pBdr>
          <w:top w:val="single" w:sz="4" w:space="1" w:color="auto"/>
          <w:left w:val="single" w:sz="4" w:space="0" w:color="auto"/>
          <w:bottom w:val="single" w:sz="4" w:space="0"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0A7FCC">
        <w:rPr>
          <w:rFonts w:ascii="Times New Roman" w:eastAsia="Times New Roman" w:hAnsi="Times New Roman" w:cs="Times New Roman"/>
          <w:sz w:val="24"/>
          <w:szCs w:val="24"/>
          <w:lang w:eastAsia="zh-CN"/>
        </w:rPr>
        <w:lastRenderedPageBreak/>
        <w:t>профиль подготовки: «</w:t>
      </w:r>
      <w:r w:rsidR="0024154C">
        <w:rPr>
          <w:rFonts w:ascii="Times New Roman" w:eastAsia="Times New Roman" w:hAnsi="Times New Roman" w:cs="Times New Roman"/>
          <w:sz w:val="24"/>
          <w:szCs w:val="24"/>
          <w:lang w:eastAsia="zh-CN"/>
        </w:rPr>
        <w:t>Режиссура любительского театра</w:t>
      </w:r>
      <w:r w:rsidRPr="000A7FCC">
        <w:rPr>
          <w:rFonts w:ascii="Times New Roman" w:eastAsia="Times New Roman" w:hAnsi="Times New Roman" w:cs="Times New Roman"/>
          <w:sz w:val="24"/>
          <w:szCs w:val="24"/>
          <w:lang w:eastAsia="zh-CN"/>
        </w:rPr>
        <w:t>»</w:t>
      </w:r>
    </w:p>
    <w:p w:rsidR="004B1DEF" w:rsidRDefault="000A7FCC" w:rsidP="00DD0002">
      <w:pPr>
        <w:pBdr>
          <w:top w:val="single" w:sz="4" w:space="1" w:color="auto"/>
          <w:left w:val="single" w:sz="4" w:space="0" w:color="auto"/>
          <w:bottom w:val="single" w:sz="4" w:space="0" w:color="auto"/>
          <w:right w:val="single" w:sz="4" w:space="2" w:color="auto"/>
        </w:pBdr>
        <w:spacing w:after="0" w:line="276" w:lineRule="auto"/>
        <w:jc w:val="both"/>
        <w:rPr>
          <w:rFonts w:ascii="Times New Roman" w:eastAsia="Times New Roman" w:hAnsi="Times New Roman" w:cs="Times New Roman"/>
          <w:sz w:val="24"/>
          <w:szCs w:val="24"/>
          <w:lang w:eastAsia="ru-RU"/>
        </w:rPr>
      </w:pPr>
      <w:r w:rsidRPr="000A7FCC">
        <w:rPr>
          <w:rFonts w:ascii="Times New Roman" w:eastAsia="Times New Roman" w:hAnsi="Times New Roman" w:cs="Times New Roman"/>
          <w:sz w:val="24"/>
          <w:szCs w:val="24"/>
          <w:lang w:eastAsia="zh-CN"/>
        </w:rPr>
        <w:t xml:space="preserve">Автор (ы): </w:t>
      </w:r>
      <w:r w:rsidR="0049296B">
        <w:rPr>
          <w:rFonts w:ascii="Times New Roman" w:eastAsia="Times New Roman" w:hAnsi="Times New Roman" w:cs="Times New Roman"/>
          <w:sz w:val="24"/>
          <w:szCs w:val="24"/>
          <w:lang w:eastAsia="zh-CN"/>
        </w:rPr>
        <w:t>О.Г.Петрова</w:t>
      </w:r>
    </w:p>
    <w:sectPr w:rsidR="004B1D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323E" w:rsidRDefault="0065323E">
      <w:pPr>
        <w:spacing w:after="0" w:line="240" w:lineRule="auto"/>
      </w:pPr>
      <w:r>
        <w:separator/>
      </w:r>
    </w:p>
  </w:endnote>
  <w:endnote w:type="continuationSeparator" w:id="0">
    <w:p w:rsidR="0065323E" w:rsidRDefault="006532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323E" w:rsidRDefault="0065323E">
      <w:pPr>
        <w:spacing w:after="0" w:line="240" w:lineRule="auto"/>
      </w:pPr>
      <w:r>
        <w:separator/>
      </w:r>
    </w:p>
  </w:footnote>
  <w:footnote w:type="continuationSeparator" w:id="0">
    <w:p w:rsidR="0065323E" w:rsidRDefault="006532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9B7F72"/>
    <w:multiLevelType w:val="hybridMultilevel"/>
    <w:tmpl w:val="EE6ADF62"/>
    <w:lvl w:ilvl="0" w:tplc="409052F8">
      <w:start w:val="1"/>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1FD26CDE"/>
    <w:multiLevelType w:val="hybridMultilevel"/>
    <w:tmpl w:val="8A8A3A36"/>
    <w:lvl w:ilvl="0" w:tplc="EFF8993A">
      <w:start w:val="1"/>
      <w:numFmt w:val="decimal"/>
      <w:lvlText w:val="%1."/>
      <w:lvlJc w:val="left"/>
      <w:pPr>
        <w:tabs>
          <w:tab w:val="num" w:pos="1350"/>
        </w:tabs>
        <w:ind w:left="1350" w:hanging="8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38D32EBA"/>
    <w:multiLevelType w:val="multilevel"/>
    <w:tmpl w:val="9E021880"/>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3B183CD5"/>
    <w:multiLevelType w:val="multilevel"/>
    <w:tmpl w:val="CF8833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5AE8411E"/>
    <w:multiLevelType w:val="multilevel"/>
    <w:tmpl w:val="A07AF4A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8"/>
  </w:num>
  <w:num w:numId="2">
    <w:abstractNumId w:val="5"/>
  </w:num>
  <w:num w:numId="3">
    <w:abstractNumId w:val="4"/>
  </w:num>
  <w:num w:numId="4">
    <w:abstractNumId w:val="6"/>
  </w:num>
  <w:num w:numId="5">
    <w:abstractNumId w:val="3"/>
  </w:num>
  <w:num w:numId="6">
    <w:abstractNumId w:val="7"/>
  </w:num>
  <w:num w:numId="7">
    <w:abstractNumId w:val="0"/>
  </w:num>
  <w:num w:numId="8">
    <w:abstractNumId w:val="1"/>
  </w:num>
  <w:num w:numId="9">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15282"/>
    <w:rsid w:val="00023936"/>
    <w:rsid w:val="00046169"/>
    <w:rsid w:val="00047DE9"/>
    <w:rsid w:val="00051C20"/>
    <w:rsid w:val="000530A8"/>
    <w:rsid w:val="00057ECB"/>
    <w:rsid w:val="00060C49"/>
    <w:rsid w:val="00065874"/>
    <w:rsid w:val="00065E30"/>
    <w:rsid w:val="00065F7F"/>
    <w:rsid w:val="000761A4"/>
    <w:rsid w:val="00077E4A"/>
    <w:rsid w:val="00080A4A"/>
    <w:rsid w:val="00081BBA"/>
    <w:rsid w:val="0008795D"/>
    <w:rsid w:val="000A4B40"/>
    <w:rsid w:val="000A7FCC"/>
    <w:rsid w:val="000C5186"/>
    <w:rsid w:val="000E452D"/>
    <w:rsid w:val="000F5BB9"/>
    <w:rsid w:val="00130986"/>
    <w:rsid w:val="0015020E"/>
    <w:rsid w:val="00165EC8"/>
    <w:rsid w:val="00172117"/>
    <w:rsid w:val="001743CC"/>
    <w:rsid w:val="00177200"/>
    <w:rsid w:val="00177709"/>
    <w:rsid w:val="001837EE"/>
    <w:rsid w:val="00187830"/>
    <w:rsid w:val="001C14E4"/>
    <w:rsid w:val="001C3789"/>
    <w:rsid w:val="001D65D7"/>
    <w:rsid w:val="001D7EE3"/>
    <w:rsid w:val="001E217C"/>
    <w:rsid w:val="001E332B"/>
    <w:rsid w:val="00224AB0"/>
    <w:rsid w:val="00224FE9"/>
    <w:rsid w:val="00233F55"/>
    <w:rsid w:val="0024154C"/>
    <w:rsid w:val="00250B50"/>
    <w:rsid w:val="00250C48"/>
    <w:rsid w:val="00266B11"/>
    <w:rsid w:val="00284B89"/>
    <w:rsid w:val="002907A0"/>
    <w:rsid w:val="002953E7"/>
    <w:rsid w:val="002A0DF3"/>
    <w:rsid w:val="002A3079"/>
    <w:rsid w:val="002A3406"/>
    <w:rsid w:val="002A45C6"/>
    <w:rsid w:val="00315A45"/>
    <w:rsid w:val="00330183"/>
    <w:rsid w:val="0033330C"/>
    <w:rsid w:val="00336F5F"/>
    <w:rsid w:val="00352721"/>
    <w:rsid w:val="003702CD"/>
    <w:rsid w:val="00376CA6"/>
    <w:rsid w:val="003A06B9"/>
    <w:rsid w:val="003A0744"/>
    <w:rsid w:val="003B5ACA"/>
    <w:rsid w:val="003E041C"/>
    <w:rsid w:val="003F23AD"/>
    <w:rsid w:val="00411A41"/>
    <w:rsid w:val="0041707E"/>
    <w:rsid w:val="00421631"/>
    <w:rsid w:val="004227E7"/>
    <w:rsid w:val="004238F5"/>
    <w:rsid w:val="00456614"/>
    <w:rsid w:val="0046399B"/>
    <w:rsid w:val="0048095D"/>
    <w:rsid w:val="00485839"/>
    <w:rsid w:val="0049296B"/>
    <w:rsid w:val="004B1DEF"/>
    <w:rsid w:val="004B4EAC"/>
    <w:rsid w:val="004D7BEE"/>
    <w:rsid w:val="004E1698"/>
    <w:rsid w:val="004F01F5"/>
    <w:rsid w:val="00501456"/>
    <w:rsid w:val="00503D2D"/>
    <w:rsid w:val="0051394F"/>
    <w:rsid w:val="0052619D"/>
    <w:rsid w:val="00527DE8"/>
    <w:rsid w:val="00535754"/>
    <w:rsid w:val="005574D9"/>
    <w:rsid w:val="00575573"/>
    <w:rsid w:val="00577695"/>
    <w:rsid w:val="005919F3"/>
    <w:rsid w:val="005A0FC3"/>
    <w:rsid w:val="005C0DE2"/>
    <w:rsid w:val="005C440A"/>
    <w:rsid w:val="005D5EDE"/>
    <w:rsid w:val="005D681D"/>
    <w:rsid w:val="005D6E55"/>
    <w:rsid w:val="005E11F2"/>
    <w:rsid w:val="005E331C"/>
    <w:rsid w:val="005E3C92"/>
    <w:rsid w:val="00602BA8"/>
    <w:rsid w:val="006070D0"/>
    <w:rsid w:val="00607275"/>
    <w:rsid w:val="00623C33"/>
    <w:rsid w:val="006254F0"/>
    <w:rsid w:val="0065323E"/>
    <w:rsid w:val="0065440A"/>
    <w:rsid w:val="00662EEC"/>
    <w:rsid w:val="00664BEF"/>
    <w:rsid w:val="0067048B"/>
    <w:rsid w:val="00684384"/>
    <w:rsid w:val="00692AAF"/>
    <w:rsid w:val="006A68BE"/>
    <w:rsid w:val="006B36EE"/>
    <w:rsid w:val="006C00A3"/>
    <w:rsid w:val="006C26D3"/>
    <w:rsid w:val="006D040A"/>
    <w:rsid w:val="006D44AC"/>
    <w:rsid w:val="006D54A2"/>
    <w:rsid w:val="006D61BD"/>
    <w:rsid w:val="006E6F72"/>
    <w:rsid w:val="006F1F99"/>
    <w:rsid w:val="00701017"/>
    <w:rsid w:val="007170F3"/>
    <w:rsid w:val="00725584"/>
    <w:rsid w:val="00737D8C"/>
    <w:rsid w:val="007426FB"/>
    <w:rsid w:val="007546CE"/>
    <w:rsid w:val="007662B7"/>
    <w:rsid w:val="00770A28"/>
    <w:rsid w:val="00773D4C"/>
    <w:rsid w:val="0079017C"/>
    <w:rsid w:val="00791C23"/>
    <w:rsid w:val="00796DC5"/>
    <w:rsid w:val="007B22E5"/>
    <w:rsid w:val="007C356C"/>
    <w:rsid w:val="007C5CFF"/>
    <w:rsid w:val="00800315"/>
    <w:rsid w:val="00813B85"/>
    <w:rsid w:val="008279B2"/>
    <w:rsid w:val="00836794"/>
    <w:rsid w:val="00845206"/>
    <w:rsid w:val="00870FBA"/>
    <w:rsid w:val="00886901"/>
    <w:rsid w:val="008A5410"/>
    <w:rsid w:val="008A79A2"/>
    <w:rsid w:val="008B4270"/>
    <w:rsid w:val="008B5F4B"/>
    <w:rsid w:val="008D0428"/>
    <w:rsid w:val="008D66E7"/>
    <w:rsid w:val="008E0BD7"/>
    <w:rsid w:val="008E3E3E"/>
    <w:rsid w:val="008E712C"/>
    <w:rsid w:val="00902BAC"/>
    <w:rsid w:val="009142D1"/>
    <w:rsid w:val="00915717"/>
    <w:rsid w:val="009246C8"/>
    <w:rsid w:val="00934228"/>
    <w:rsid w:val="009342F3"/>
    <w:rsid w:val="00956090"/>
    <w:rsid w:val="00956F86"/>
    <w:rsid w:val="00960D9B"/>
    <w:rsid w:val="00974258"/>
    <w:rsid w:val="00976638"/>
    <w:rsid w:val="00977972"/>
    <w:rsid w:val="00980552"/>
    <w:rsid w:val="009A5505"/>
    <w:rsid w:val="009A79E7"/>
    <w:rsid w:val="009C6DFD"/>
    <w:rsid w:val="009C720F"/>
    <w:rsid w:val="009D21F4"/>
    <w:rsid w:val="009D24A2"/>
    <w:rsid w:val="009D4CC6"/>
    <w:rsid w:val="009F41C2"/>
    <w:rsid w:val="00A02A50"/>
    <w:rsid w:val="00A10102"/>
    <w:rsid w:val="00A17990"/>
    <w:rsid w:val="00A2165F"/>
    <w:rsid w:val="00A44F6F"/>
    <w:rsid w:val="00A5059F"/>
    <w:rsid w:val="00A506B6"/>
    <w:rsid w:val="00A758E2"/>
    <w:rsid w:val="00A93E48"/>
    <w:rsid w:val="00A95714"/>
    <w:rsid w:val="00AC4E1E"/>
    <w:rsid w:val="00AD4994"/>
    <w:rsid w:val="00AD659A"/>
    <w:rsid w:val="00AE0AC4"/>
    <w:rsid w:val="00B036EB"/>
    <w:rsid w:val="00B50203"/>
    <w:rsid w:val="00B538D6"/>
    <w:rsid w:val="00B62454"/>
    <w:rsid w:val="00B632A5"/>
    <w:rsid w:val="00B72D52"/>
    <w:rsid w:val="00B765D9"/>
    <w:rsid w:val="00B92999"/>
    <w:rsid w:val="00BB0031"/>
    <w:rsid w:val="00BB00CE"/>
    <w:rsid w:val="00BC4E4C"/>
    <w:rsid w:val="00BE0038"/>
    <w:rsid w:val="00BE7C0A"/>
    <w:rsid w:val="00BF0883"/>
    <w:rsid w:val="00BF2F06"/>
    <w:rsid w:val="00C03B4C"/>
    <w:rsid w:val="00C04883"/>
    <w:rsid w:val="00C220D1"/>
    <w:rsid w:val="00C220FE"/>
    <w:rsid w:val="00C23448"/>
    <w:rsid w:val="00C312CA"/>
    <w:rsid w:val="00C50482"/>
    <w:rsid w:val="00C53A0B"/>
    <w:rsid w:val="00C54C79"/>
    <w:rsid w:val="00C54D49"/>
    <w:rsid w:val="00C57984"/>
    <w:rsid w:val="00C64E7A"/>
    <w:rsid w:val="00C660B6"/>
    <w:rsid w:val="00C678DB"/>
    <w:rsid w:val="00C7502B"/>
    <w:rsid w:val="00C810D3"/>
    <w:rsid w:val="00C85641"/>
    <w:rsid w:val="00C85A57"/>
    <w:rsid w:val="00C93A07"/>
    <w:rsid w:val="00CA3AE0"/>
    <w:rsid w:val="00CB3439"/>
    <w:rsid w:val="00CB548E"/>
    <w:rsid w:val="00CC279A"/>
    <w:rsid w:val="00CC2A2F"/>
    <w:rsid w:val="00CC360F"/>
    <w:rsid w:val="00CC5274"/>
    <w:rsid w:val="00CC557D"/>
    <w:rsid w:val="00CD6423"/>
    <w:rsid w:val="00CE3C94"/>
    <w:rsid w:val="00CE5C1E"/>
    <w:rsid w:val="00CF47EC"/>
    <w:rsid w:val="00D42B4B"/>
    <w:rsid w:val="00D51C16"/>
    <w:rsid w:val="00D748EB"/>
    <w:rsid w:val="00D82A2C"/>
    <w:rsid w:val="00D908A4"/>
    <w:rsid w:val="00D94131"/>
    <w:rsid w:val="00DA412D"/>
    <w:rsid w:val="00DB30D7"/>
    <w:rsid w:val="00DB770F"/>
    <w:rsid w:val="00DC180E"/>
    <w:rsid w:val="00DD0002"/>
    <w:rsid w:val="00DD6BE1"/>
    <w:rsid w:val="00DF0D3A"/>
    <w:rsid w:val="00DF2F2C"/>
    <w:rsid w:val="00E26F91"/>
    <w:rsid w:val="00E3113F"/>
    <w:rsid w:val="00E32684"/>
    <w:rsid w:val="00E40D44"/>
    <w:rsid w:val="00E40ED3"/>
    <w:rsid w:val="00E662AB"/>
    <w:rsid w:val="00E67C4C"/>
    <w:rsid w:val="00E8562D"/>
    <w:rsid w:val="00E90E8B"/>
    <w:rsid w:val="00EA072A"/>
    <w:rsid w:val="00EA5EA3"/>
    <w:rsid w:val="00EA622F"/>
    <w:rsid w:val="00EB1FC2"/>
    <w:rsid w:val="00EC13DC"/>
    <w:rsid w:val="00EC2482"/>
    <w:rsid w:val="00ED2225"/>
    <w:rsid w:val="00EE6635"/>
    <w:rsid w:val="00F07FF0"/>
    <w:rsid w:val="00F10C83"/>
    <w:rsid w:val="00F1432D"/>
    <w:rsid w:val="00F37281"/>
    <w:rsid w:val="00F45A1F"/>
    <w:rsid w:val="00F500D2"/>
    <w:rsid w:val="00F517B4"/>
    <w:rsid w:val="00F519C7"/>
    <w:rsid w:val="00F576B0"/>
    <w:rsid w:val="00F57C3D"/>
    <w:rsid w:val="00F644AF"/>
    <w:rsid w:val="00F71926"/>
    <w:rsid w:val="00F743C1"/>
    <w:rsid w:val="00F769B1"/>
    <w:rsid w:val="00F808AB"/>
    <w:rsid w:val="00FA47FE"/>
    <w:rsid w:val="00FB1322"/>
    <w:rsid w:val="00FB26D4"/>
    <w:rsid w:val="00FB7701"/>
    <w:rsid w:val="00FC05D1"/>
    <w:rsid w:val="00FC3B30"/>
    <w:rsid w:val="00FF32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hapeDefaults>
    <o:shapedefaults v:ext="edit" spidmax="1026"/>
    <o:shapelayout v:ext="edit">
      <o:idmap v:ext="edit" data="1"/>
    </o:shapelayout>
  </w:shapeDefaults>
  <w:decimalSymbol w:val=","/>
  <w:listSeparator w:val=";"/>
  <w14:docId w14:val="5E44BE4D"/>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uiPriority w:val="99"/>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qFormat/>
    <w:rsid w:val="00EA072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18">
    <w:name w:val="Сетка таблицы1"/>
    <w:basedOn w:val="a1"/>
    <w:next w:val="af0"/>
    <w:uiPriority w:val="59"/>
    <w:rsid w:val="00DC1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edsearchterm">
    <w:name w:val="highlightedsearchterm"/>
    <w:basedOn w:val="a0"/>
    <w:rsid w:val="00DC18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757990406">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ulture.ru/theaters" TargetMode="External"/><Relationship Id="rId18" Type="http://schemas.openxmlformats.org/officeDocument/2006/relationships/hyperlink" Target="https://elibrary.ru/projects/subscription/rus_titles_open.asp"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file:///C:\Users\klyueva_ls\Desktop\&#1052;&#1072;&#1082;&#1077;&#1090;%20&#1054;&#1055;&#1054;&#1055;,&#1060;&#1054;&#1057;,%20&#1056;&#1055;&#1044;,%20&#1087;&#1088;&#1086;&#1075;&#1088;&#1072;&#1084;&#1084;&#1072;%20&#1074;&#1086;&#1089;&#1087;&#1080;&#1090;&#1072;&#1085;&#1080;&#1103;\51.03.02&#1053;&#1061;&#1050;\&#1054;&#1055;&#1054;&#1055;2018\&#1087;&#1086;&#1088;&#1090;&#1072;&#1083;" TargetMode="External"/><Relationship Id="rId17" Type="http://schemas.openxmlformats.org/officeDocument/2006/relationships/hyperlink" Target="http://www.bibliorossica.com/" TargetMode="External"/><Relationship Id="rId2" Type="http://schemas.openxmlformats.org/officeDocument/2006/relationships/customXml" Target="../customXml/item2.xml"/><Relationship Id="rId16" Type="http://schemas.openxmlformats.org/officeDocument/2006/relationships/hyperlink" Target="https://biblio-online.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ulture.ru/theaters/performances" TargetMode="External"/><Relationship Id="rId5" Type="http://schemas.openxmlformats.org/officeDocument/2006/relationships/settings" Target="settings.xml"/><Relationship Id="rId15" Type="http://schemas.openxmlformats.org/officeDocument/2006/relationships/hyperlink" Target="https://rucont.ru/" TargetMode="External"/><Relationship Id="rId10" Type="http://schemas.openxmlformats.org/officeDocument/2006/relationships/hyperlink" Target="https://elibrary.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consultant.ru/" TargetMode="External"/><Relationship Id="rId14" Type="http://schemas.openxmlformats.org/officeDocument/2006/relationships/hyperlink" Target="https://e.lanbook.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484B2FE1-93E7-4401-A087-FDC25312C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8362</Words>
  <Characters>47665</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9</cp:revision>
  <cp:lastPrinted>2021-12-27T07:53:00Z</cp:lastPrinted>
  <dcterms:created xsi:type="dcterms:W3CDTF">2022-02-11T11:45:00Z</dcterms:created>
  <dcterms:modified xsi:type="dcterms:W3CDTF">2022-11-10T12:41:00Z</dcterms:modified>
</cp:coreProperties>
</file>